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D9477B" w:rsidR="000F2061" w:rsidRDefault="000F2061" w14:paraId="0B9340A9" w14:textId="56984AE4">
      <w:pPr>
        <w:rPr>
          <w:b/>
          <w:sz w:val="28"/>
          <w:szCs w:val="28"/>
          <w:u w:val="single"/>
        </w:rPr>
      </w:pPr>
      <w:r w:rsidRPr="00D9477B">
        <w:rPr>
          <w:b/>
          <w:sz w:val="28"/>
          <w:szCs w:val="28"/>
          <w:u w:val="single"/>
        </w:rPr>
        <w:t>BBRO PROJECT REPORT FORM</w:t>
      </w:r>
    </w:p>
    <w:p w:rsidRPr="00D9477B" w:rsidR="00D9477B" w:rsidRDefault="00D9477B" w14:paraId="04F322E7" w14:textId="7BA8969C">
      <w:pPr>
        <w:rPr>
          <w:b/>
          <w:sz w:val="28"/>
          <w:szCs w:val="28"/>
        </w:rPr>
      </w:pPr>
      <w:r w:rsidRPr="00D9477B">
        <w:rPr>
          <w:b/>
          <w:sz w:val="28"/>
          <w:szCs w:val="28"/>
        </w:rPr>
        <w:t xml:space="preserve">Please note the details on page 2 will be used to </w:t>
      </w:r>
      <w:r w:rsidR="00217E0E">
        <w:rPr>
          <w:b/>
          <w:sz w:val="28"/>
          <w:szCs w:val="28"/>
        </w:rPr>
        <w:t>formulate the BBRO printed Annual Report.</w:t>
      </w:r>
    </w:p>
    <w:tbl>
      <w:tblPr>
        <w:tblStyle w:val="TableGrid"/>
        <w:tblpPr w:leftFromText="180" w:rightFromText="180" w:vertAnchor="text" w:horzAnchor="margin" w:tblpY="34"/>
        <w:tblW w:w="9747" w:type="dxa"/>
        <w:tblLook w:val="04A0" w:firstRow="1" w:lastRow="0" w:firstColumn="1" w:lastColumn="0" w:noHBand="0" w:noVBand="1"/>
      </w:tblPr>
      <w:tblGrid>
        <w:gridCol w:w="4077"/>
        <w:gridCol w:w="5670"/>
      </w:tblGrid>
      <w:tr w:rsidRPr="00F27D91" w:rsidR="00D9477B" w:rsidTr="00D9477B" w14:paraId="6293D22D" w14:textId="77777777">
        <w:tc>
          <w:tcPr>
            <w:tcW w:w="9747" w:type="dxa"/>
            <w:gridSpan w:val="2"/>
          </w:tcPr>
          <w:p w:rsidRPr="00E9048E" w:rsidR="00D9477B" w:rsidP="00D9477B" w:rsidRDefault="00D9477B" w14:paraId="060D0F2C" w14:textId="5858BE93">
            <w:pPr>
              <w:autoSpaceDE w:val="0"/>
              <w:autoSpaceDN w:val="0"/>
              <w:adjustRightInd w:val="0"/>
              <w:rPr>
                <w:b/>
                <w:sz w:val="28"/>
                <w:szCs w:val="28"/>
              </w:rPr>
            </w:pPr>
            <w:r w:rsidRPr="00E9048E">
              <w:rPr>
                <w:rFonts w:cs="Tahoma-Bold"/>
                <w:b/>
                <w:bCs/>
                <w:color w:val="000000"/>
                <w:sz w:val="28"/>
                <w:szCs w:val="28"/>
              </w:rPr>
              <w:t>Project Title:</w:t>
            </w:r>
            <w:r w:rsidRPr="00E9048E">
              <w:rPr>
                <w:b/>
                <w:sz w:val="28"/>
                <w:szCs w:val="28"/>
              </w:rPr>
              <w:t xml:space="preserve"> </w:t>
            </w:r>
          </w:p>
          <w:p w:rsidRPr="00E9048E" w:rsidR="00D9477B" w:rsidP="00D9477B" w:rsidRDefault="009D198F" w14:paraId="3E0BB7B8" w14:textId="57F30610">
            <w:pPr>
              <w:autoSpaceDE w:val="0"/>
              <w:autoSpaceDN w:val="0"/>
              <w:adjustRightInd w:val="0"/>
              <w:rPr>
                <w:rFonts w:cs="Tahoma-Bold"/>
                <w:b/>
                <w:bCs/>
                <w:color w:val="000000"/>
                <w:sz w:val="28"/>
                <w:szCs w:val="28"/>
              </w:rPr>
            </w:pPr>
            <w:r>
              <w:rPr>
                <w:rFonts w:cs="Tahoma-Bold"/>
                <w:b/>
                <w:bCs/>
                <w:color w:val="000000"/>
                <w:sz w:val="28"/>
                <w:szCs w:val="28"/>
              </w:rPr>
              <w:t>Understanding Water Use Efficiency of Sugar Beet</w:t>
            </w:r>
          </w:p>
        </w:tc>
      </w:tr>
      <w:tr w:rsidRPr="00F27D91" w:rsidR="00D9477B" w:rsidTr="00D9477B" w14:paraId="645A6AAA" w14:textId="77777777">
        <w:tc>
          <w:tcPr>
            <w:tcW w:w="4077" w:type="dxa"/>
          </w:tcPr>
          <w:p w:rsidRPr="00E9048E" w:rsidR="00D9477B" w:rsidP="00D9477B" w:rsidRDefault="00D9477B" w14:paraId="5BF2FB5C" w14:textId="77777777">
            <w:pPr>
              <w:autoSpaceDE w:val="0"/>
              <w:autoSpaceDN w:val="0"/>
              <w:adjustRightInd w:val="0"/>
              <w:rPr>
                <w:rFonts w:cs="Tahoma-Bold"/>
                <w:b/>
                <w:bCs/>
                <w:color w:val="000000"/>
                <w:sz w:val="28"/>
                <w:szCs w:val="28"/>
              </w:rPr>
            </w:pPr>
            <w:r w:rsidRPr="00E9048E">
              <w:rPr>
                <w:rFonts w:cs="Tahoma-Bold"/>
                <w:b/>
                <w:bCs/>
                <w:color w:val="000000"/>
                <w:sz w:val="28"/>
                <w:szCs w:val="28"/>
              </w:rPr>
              <w:t xml:space="preserve">BBRO project no: </w:t>
            </w:r>
          </w:p>
        </w:tc>
        <w:tc>
          <w:tcPr>
            <w:tcW w:w="5670" w:type="dxa"/>
          </w:tcPr>
          <w:p w:rsidR="00D9477B" w:rsidP="00D9477B" w:rsidRDefault="00D9477B" w14:paraId="13A1F1A9" w14:textId="77777777">
            <w:pPr>
              <w:autoSpaceDE w:val="0"/>
              <w:autoSpaceDN w:val="0"/>
              <w:adjustRightInd w:val="0"/>
              <w:rPr>
                <w:rFonts w:cs="Tahoma-Bold"/>
                <w:b/>
                <w:bCs/>
                <w:color w:val="000000"/>
                <w:sz w:val="28"/>
                <w:szCs w:val="28"/>
              </w:rPr>
            </w:pPr>
          </w:p>
          <w:p w:rsidRPr="00E9048E" w:rsidR="00D9477B" w:rsidP="00D9477B" w:rsidRDefault="00D9477B" w14:paraId="46C08FD3" w14:textId="77777777">
            <w:pPr>
              <w:autoSpaceDE w:val="0"/>
              <w:autoSpaceDN w:val="0"/>
              <w:adjustRightInd w:val="0"/>
              <w:rPr>
                <w:rFonts w:cs="Tahoma-Bold"/>
                <w:b/>
                <w:bCs/>
                <w:color w:val="000000"/>
                <w:sz w:val="28"/>
                <w:szCs w:val="28"/>
              </w:rPr>
            </w:pPr>
          </w:p>
        </w:tc>
      </w:tr>
      <w:tr w:rsidRPr="00F27D91" w:rsidR="00D9477B" w:rsidTr="00D9477B" w14:paraId="25424140" w14:textId="77777777">
        <w:tc>
          <w:tcPr>
            <w:tcW w:w="4077" w:type="dxa"/>
          </w:tcPr>
          <w:p w:rsidRPr="00E9048E" w:rsidR="00D9477B" w:rsidP="00D9477B" w:rsidRDefault="00D9477B" w14:paraId="7BBAF3DD" w14:textId="77777777">
            <w:pPr>
              <w:autoSpaceDE w:val="0"/>
              <w:autoSpaceDN w:val="0"/>
              <w:adjustRightInd w:val="0"/>
              <w:rPr>
                <w:rFonts w:cs="Tahoma-Bold"/>
                <w:b/>
                <w:bCs/>
                <w:color w:val="000000"/>
                <w:sz w:val="28"/>
                <w:szCs w:val="28"/>
              </w:rPr>
            </w:pPr>
            <w:r w:rsidRPr="00E9048E">
              <w:rPr>
                <w:rFonts w:cs="Tahoma-Bold"/>
                <w:b/>
                <w:bCs/>
                <w:color w:val="000000"/>
                <w:sz w:val="28"/>
                <w:szCs w:val="28"/>
              </w:rPr>
              <w:t xml:space="preserve">Project </w:t>
            </w:r>
            <w:r>
              <w:rPr>
                <w:rFonts w:cs="Tahoma-Bold"/>
                <w:b/>
                <w:bCs/>
                <w:color w:val="000000"/>
                <w:sz w:val="28"/>
                <w:szCs w:val="28"/>
              </w:rPr>
              <w:t>s</w:t>
            </w:r>
            <w:r w:rsidRPr="00E9048E">
              <w:rPr>
                <w:rFonts w:cs="Tahoma-Bold"/>
                <w:b/>
                <w:bCs/>
                <w:color w:val="000000"/>
                <w:sz w:val="28"/>
                <w:szCs w:val="28"/>
              </w:rPr>
              <w:t xml:space="preserve">ponsor: </w:t>
            </w:r>
          </w:p>
        </w:tc>
        <w:tc>
          <w:tcPr>
            <w:tcW w:w="5670" w:type="dxa"/>
          </w:tcPr>
          <w:p w:rsidR="00D9477B" w:rsidP="00D9477B" w:rsidRDefault="009D198F" w14:paraId="4E2A6C01" w14:textId="5FED9040">
            <w:pPr>
              <w:autoSpaceDE w:val="0"/>
              <w:autoSpaceDN w:val="0"/>
              <w:adjustRightInd w:val="0"/>
              <w:rPr>
                <w:rFonts w:cs="Tahoma-Bold"/>
                <w:b/>
                <w:bCs/>
                <w:color w:val="000000"/>
                <w:sz w:val="28"/>
                <w:szCs w:val="28"/>
              </w:rPr>
            </w:pPr>
            <w:r>
              <w:rPr>
                <w:rFonts w:cs="Tahoma-Bold"/>
                <w:b/>
                <w:bCs/>
                <w:color w:val="000000"/>
                <w:sz w:val="28"/>
                <w:szCs w:val="28"/>
              </w:rPr>
              <w:t>BBRO</w:t>
            </w:r>
          </w:p>
          <w:p w:rsidRPr="00E9048E" w:rsidR="00D9477B" w:rsidP="00D9477B" w:rsidRDefault="00D9477B" w14:paraId="4C7E52FB" w14:textId="77777777">
            <w:pPr>
              <w:autoSpaceDE w:val="0"/>
              <w:autoSpaceDN w:val="0"/>
              <w:adjustRightInd w:val="0"/>
              <w:rPr>
                <w:rFonts w:cs="Tahoma-Bold"/>
                <w:b/>
                <w:bCs/>
                <w:color w:val="000000"/>
                <w:sz w:val="28"/>
                <w:szCs w:val="28"/>
              </w:rPr>
            </w:pPr>
          </w:p>
        </w:tc>
      </w:tr>
      <w:tr w:rsidRPr="00F27D91" w:rsidR="00D9477B" w:rsidTr="00D9477B" w14:paraId="3D1C2153" w14:textId="77777777">
        <w:tc>
          <w:tcPr>
            <w:tcW w:w="9747" w:type="dxa"/>
            <w:gridSpan w:val="2"/>
          </w:tcPr>
          <w:p w:rsidR="00D9477B" w:rsidP="00D9477B" w:rsidRDefault="00D9477B" w14:paraId="79CDF476" w14:textId="544FF60A">
            <w:pPr>
              <w:autoSpaceDE w:val="0"/>
              <w:autoSpaceDN w:val="0"/>
              <w:adjustRightInd w:val="0"/>
              <w:rPr>
                <w:rFonts w:cs="Tahoma-Bold"/>
                <w:bCs/>
                <w:color w:val="000000"/>
                <w:sz w:val="28"/>
                <w:szCs w:val="28"/>
              </w:rPr>
            </w:pPr>
            <w:r>
              <w:rPr>
                <w:rFonts w:cs="Tahoma-Bold"/>
                <w:b/>
                <w:bCs/>
                <w:color w:val="000000"/>
                <w:sz w:val="28"/>
                <w:szCs w:val="28"/>
              </w:rPr>
              <w:t>Interim r</w:t>
            </w:r>
            <w:r w:rsidRPr="00E9048E">
              <w:rPr>
                <w:rFonts w:cs="Tahoma-Bold"/>
                <w:b/>
                <w:bCs/>
                <w:color w:val="000000"/>
                <w:sz w:val="28"/>
                <w:szCs w:val="28"/>
              </w:rPr>
              <w:t xml:space="preserve">eport / </w:t>
            </w:r>
            <w:r w:rsidRPr="009D198F">
              <w:rPr>
                <w:rFonts w:cs="Tahoma-Bold"/>
                <w:b/>
                <w:bCs/>
                <w:strike/>
                <w:color w:val="000000"/>
                <w:sz w:val="28"/>
                <w:szCs w:val="28"/>
              </w:rPr>
              <w:t>Final report</w:t>
            </w:r>
            <w:r w:rsidRPr="007F6E2C">
              <w:rPr>
                <w:rFonts w:cs="Tahoma-Bold"/>
                <w:b/>
                <w:bCs/>
                <w:color w:val="000000"/>
                <w:sz w:val="28"/>
                <w:szCs w:val="28"/>
              </w:rPr>
              <w:t xml:space="preserve">       </w:t>
            </w:r>
            <w:r w:rsidRPr="00E9048E">
              <w:rPr>
                <w:rFonts w:cs="Tahoma-Bold"/>
                <w:bCs/>
                <w:color w:val="000000"/>
                <w:sz w:val="28"/>
                <w:szCs w:val="28"/>
              </w:rPr>
              <w:t>(delete as appropriate)</w:t>
            </w:r>
          </w:p>
          <w:p w:rsidRPr="00E9048E" w:rsidR="00D9477B" w:rsidP="00D9477B" w:rsidRDefault="00D9477B" w14:paraId="6D284641" w14:textId="77777777">
            <w:pPr>
              <w:autoSpaceDE w:val="0"/>
              <w:autoSpaceDN w:val="0"/>
              <w:adjustRightInd w:val="0"/>
              <w:rPr>
                <w:rFonts w:cs="Tahoma-Bold"/>
                <w:b/>
                <w:bCs/>
                <w:color w:val="000000"/>
                <w:sz w:val="28"/>
                <w:szCs w:val="28"/>
              </w:rPr>
            </w:pPr>
          </w:p>
        </w:tc>
      </w:tr>
      <w:tr w:rsidRPr="00F27D91" w:rsidR="00D9477B" w:rsidTr="00D9477B" w14:paraId="44ED15BE" w14:textId="77777777">
        <w:tc>
          <w:tcPr>
            <w:tcW w:w="4077" w:type="dxa"/>
          </w:tcPr>
          <w:p w:rsidR="00D9477B" w:rsidP="00D9477B" w:rsidRDefault="00D9477B" w14:paraId="7B3754C6" w14:textId="77777777">
            <w:pPr>
              <w:autoSpaceDE w:val="0"/>
              <w:autoSpaceDN w:val="0"/>
              <w:adjustRightInd w:val="0"/>
              <w:rPr>
                <w:rFonts w:cs="Tahoma-Bold"/>
                <w:b/>
                <w:bCs/>
                <w:color w:val="000000"/>
                <w:sz w:val="28"/>
                <w:szCs w:val="28"/>
              </w:rPr>
            </w:pPr>
            <w:r>
              <w:rPr>
                <w:rFonts w:cs="Tahoma-Bold"/>
                <w:b/>
                <w:bCs/>
                <w:color w:val="000000"/>
                <w:sz w:val="28"/>
                <w:szCs w:val="28"/>
              </w:rPr>
              <w:t>Project l</w:t>
            </w:r>
            <w:r w:rsidRPr="00E9048E">
              <w:rPr>
                <w:rFonts w:cs="Tahoma-Bold"/>
                <w:b/>
                <w:bCs/>
                <w:color w:val="000000"/>
                <w:sz w:val="28"/>
                <w:szCs w:val="28"/>
              </w:rPr>
              <w:t>ead</w:t>
            </w:r>
            <w:r>
              <w:rPr>
                <w:rFonts w:cs="Tahoma-Bold"/>
                <w:b/>
                <w:bCs/>
                <w:color w:val="000000"/>
                <w:sz w:val="28"/>
                <w:szCs w:val="28"/>
              </w:rPr>
              <w:t xml:space="preserve"> or student name</w:t>
            </w:r>
            <w:r w:rsidRPr="00E9048E">
              <w:rPr>
                <w:rFonts w:cs="Tahoma-Bold"/>
                <w:b/>
                <w:bCs/>
                <w:color w:val="000000"/>
                <w:sz w:val="28"/>
                <w:szCs w:val="28"/>
              </w:rPr>
              <w:t>:</w:t>
            </w:r>
          </w:p>
          <w:p w:rsidRPr="00E9048E" w:rsidR="00D9477B" w:rsidP="00D9477B" w:rsidRDefault="00D9477B" w14:paraId="14BC3827" w14:textId="77777777">
            <w:pPr>
              <w:autoSpaceDE w:val="0"/>
              <w:autoSpaceDN w:val="0"/>
              <w:adjustRightInd w:val="0"/>
              <w:rPr>
                <w:rFonts w:cs="Tahoma-Bold"/>
                <w:b/>
                <w:bCs/>
                <w:color w:val="000000"/>
                <w:sz w:val="28"/>
                <w:szCs w:val="28"/>
              </w:rPr>
            </w:pPr>
          </w:p>
        </w:tc>
        <w:tc>
          <w:tcPr>
            <w:tcW w:w="5670" w:type="dxa"/>
          </w:tcPr>
          <w:p w:rsidR="00D9477B" w:rsidP="00D9477B" w:rsidRDefault="009D198F" w14:paraId="13C2EC57" w14:textId="71F47F27">
            <w:pPr>
              <w:autoSpaceDE w:val="0"/>
              <w:autoSpaceDN w:val="0"/>
              <w:adjustRightInd w:val="0"/>
              <w:rPr>
                <w:rFonts w:cs="Tahoma-Bold"/>
                <w:b/>
                <w:bCs/>
                <w:color w:val="000000"/>
                <w:sz w:val="28"/>
                <w:szCs w:val="28"/>
              </w:rPr>
            </w:pPr>
            <w:r>
              <w:rPr>
                <w:rFonts w:cs="Tahoma-Bold"/>
                <w:b/>
                <w:bCs/>
                <w:color w:val="000000"/>
                <w:sz w:val="28"/>
                <w:szCs w:val="28"/>
              </w:rPr>
              <w:t>Georgina Barratt</w:t>
            </w:r>
          </w:p>
          <w:p w:rsidRPr="00E9048E" w:rsidR="00D9477B" w:rsidP="00D9477B" w:rsidRDefault="00D9477B" w14:paraId="37F1739D" w14:textId="77777777">
            <w:pPr>
              <w:autoSpaceDE w:val="0"/>
              <w:autoSpaceDN w:val="0"/>
              <w:adjustRightInd w:val="0"/>
              <w:rPr>
                <w:rFonts w:cs="Tahoma-Bold"/>
                <w:b/>
                <w:bCs/>
                <w:color w:val="000000"/>
                <w:sz w:val="28"/>
                <w:szCs w:val="28"/>
              </w:rPr>
            </w:pPr>
          </w:p>
        </w:tc>
      </w:tr>
      <w:tr w:rsidRPr="00F27D91" w:rsidR="00D9477B" w:rsidTr="00D9477B" w14:paraId="51B11BAC" w14:textId="77777777">
        <w:tc>
          <w:tcPr>
            <w:tcW w:w="4077" w:type="dxa"/>
          </w:tcPr>
          <w:p w:rsidR="00D9477B" w:rsidP="00D9477B" w:rsidRDefault="00D9477B" w14:paraId="5667ED58" w14:textId="77777777">
            <w:pPr>
              <w:autoSpaceDE w:val="0"/>
              <w:autoSpaceDN w:val="0"/>
              <w:adjustRightInd w:val="0"/>
              <w:rPr>
                <w:rFonts w:cs="Tahoma-Bold"/>
                <w:b/>
                <w:bCs/>
                <w:color w:val="000000"/>
                <w:sz w:val="28"/>
                <w:szCs w:val="28"/>
              </w:rPr>
            </w:pPr>
            <w:r>
              <w:rPr>
                <w:rFonts w:cs="Tahoma-Bold"/>
                <w:b/>
                <w:bCs/>
                <w:color w:val="000000"/>
                <w:sz w:val="28"/>
                <w:szCs w:val="28"/>
              </w:rPr>
              <w:t>Project m</w:t>
            </w:r>
            <w:r w:rsidRPr="00E9048E">
              <w:rPr>
                <w:rFonts w:cs="Tahoma-Bold"/>
                <w:b/>
                <w:bCs/>
                <w:color w:val="000000"/>
                <w:sz w:val="28"/>
                <w:szCs w:val="28"/>
              </w:rPr>
              <w:t>entor</w:t>
            </w:r>
            <w:r>
              <w:rPr>
                <w:rFonts w:cs="Tahoma-Bold"/>
                <w:b/>
                <w:bCs/>
                <w:color w:val="000000"/>
                <w:sz w:val="28"/>
                <w:szCs w:val="28"/>
              </w:rPr>
              <w:t xml:space="preserve"> or supervisors</w:t>
            </w:r>
            <w:r w:rsidRPr="00E9048E">
              <w:rPr>
                <w:rFonts w:cs="Tahoma-Bold"/>
                <w:b/>
                <w:bCs/>
                <w:color w:val="000000"/>
                <w:sz w:val="28"/>
                <w:szCs w:val="28"/>
              </w:rPr>
              <w:t>:</w:t>
            </w:r>
          </w:p>
          <w:p w:rsidR="00D9477B" w:rsidP="00D9477B" w:rsidRDefault="00D9477B" w14:paraId="6C092235" w14:textId="77777777">
            <w:pPr>
              <w:autoSpaceDE w:val="0"/>
              <w:autoSpaceDN w:val="0"/>
              <w:adjustRightInd w:val="0"/>
            </w:pPr>
          </w:p>
          <w:p w:rsidRPr="00E9048E" w:rsidR="00D9477B" w:rsidP="00D9477B" w:rsidRDefault="00D9477B" w14:paraId="357231E8" w14:textId="77777777">
            <w:pPr>
              <w:autoSpaceDE w:val="0"/>
              <w:autoSpaceDN w:val="0"/>
              <w:adjustRightInd w:val="0"/>
              <w:rPr>
                <w:rFonts w:cs="Tahoma-Bold"/>
                <w:b/>
                <w:bCs/>
                <w:color w:val="000000"/>
                <w:sz w:val="28"/>
                <w:szCs w:val="28"/>
              </w:rPr>
            </w:pPr>
          </w:p>
        </w:tc>
        <w:tc>
          <w:tcPr>
            <w:tcW w:w="5670" w:type="dxa"/>
          </w:tcPr>
          <w:p w:rsidR="009D198F" w:rsidP="009D198F" w:rsidRDefault="009D198F" w14:paraId="5DD100A2" w14:textId="0641739C">
            <w:pPr>
              <w:autoSpaceDE w:val="0"/>
              <w:autoSpaceDN w:val="0"/>
              <w:adjustRightInd w:val="0"/>
              <w:rPr>
                <w:rFonts w:cs="Tahoma-Bold"/>
                <w:b/>
                <w:bCs/>
                <w:color w:val="000000"/>
                <w:sz w:val="28"/>
                <w:szCs w:val="28"/>
              </w:rPr>
            </w:pPr>
            <w:r>
              <w:rPr>
                <w:rFonts w:cs="Tahoma-Bold"/>
                <w:b/>
                <w:bCs/>
                <w:color w:val="000000"/>
                <w:sz w:val="28"/>
                <w:szCs w:val="28"/>
              </w:rPr>
              <w:t>Debbie Sparkes</w:t>
            </w:r>
          </w:p>
          <w:p w:rsidR="009D198F" w:rsidP="009D198F" w:rsidRDefault="009D198F" w14:paraId="36122CD4" w14:textId="77777777">
            <w:pPr>
              <w:autoSpaceDE w:val="0"/>
              <w:autoSpaceDN w:val="0"/>
              <w:adjustRightInd w:val="0"/>
              <w:rPr>
                <w:rFonts w:cs="Tahoma-Bold"/>
                <w:b/>
                <w:bCs/>
                <w:color w:val="000000"/>
                <w:sz w:val="28"/>
                <w:szCs w:val="28"/>
              </w:rPr>
            </w:pPr>
            <w:r>
              <w:rPr>
                <w:rFonts w:cs="Tahoma-Bold"/>
                <w:b/>
                <w:bCs/>
                <w:color w:val="000000"/>
                <w:sz w:val="28"/>
                <w:szCs w:val="28"/>
              </w:rPr>
              <w:t>Erik Murchie</w:t>
            </w:r>
          </w:p>
          <w:p w:rsidRPr="00E9048E" w:rsidR="00D9477B" w:rsidP="009D198F" w:rsidRDefault="009D198F" w14:paraId="5FCCDFC3" w14:textId="724EA305">
            <w:pPr>
              <w:autoSpaceDE w:val="0"/>
              <w:autoSpaceDN w:val="0"/>
              <w:adjustRightInd w:val="0"/>
              <w:rPr>
                <w:rFonts w:cs="Tahoma-Bold"/>
                <w:b/>
                <w:bCs/>
                <w:color w:val="000000"/>
                <w:sz w:val="28"/>
                <w:szCs w:val="28"/>
              </w:rPr>
            </w:pPr>
            <w:r>
              <w:rPr>
                <w:rFonts w:cs="Tahoma-Bold"/>
                <w:b/>
                <w:bCs/>
                <w:color w:val="000000"/>
                <w:sz w:val="28"/>
                <w:szCs w:val="28"/>
              </w:rPr>
              <w:t>Mark Stevens</w:t>
            </w:r>
          </w:p>
        </w:tc>
      </w:tr>
      <w:tr w:rsidRPr="00F27D91" w:rsidR="00D9477B" w:rsidTr="00D9477B" w14:paraId="00A35147" w14:textId="77777777">
        <w:tc>
          <w:tcPr>
            <w:tcW w:w="4077" w:type="dxa"/>
          </w:tcPr>
          <w:p w:rsidRPr="00E9048E" w:rsidR="00D9477B" w:rsidP="00D9477B" w:rsidRDefault="00D9477B" w14:paraId="127F7B8A" w14:textId="77777777">
            <w:pPr>
              <w:autoSpaceDE w:val="0"/>
              <w:autoSpaceDN w:val="0"/>
              <w:adjustRightInd w:val="0"/>
              <w:rPr>
                <w:rFonts w:cs="Tahoma-Bold"/>
                <w:b/>
                <w:bCs/>
                <w:color w:val="000000"/>
                <w:sz w:val="28"/>
                <w:szCs w:val="28"/>
              </w:rPr>
            </w:pPr>
            <w:r w:rsidRPr="00E9048E">
              <w:rPr>
                <w:rFonts w:cs="Tahoma-Bold"/>
                <w:b/>
                <w:bCs/>
                <w:color w:val="000000"/>
                <w:sz w:val="28"/>
                <w:szCs w:val="28"/>
              </w:rPr>
              <w:t>Report Date:</w:t>
            </w:r>
          </w:p>
        </w:tc>
        <w:tc>
          <w:tcPr>
            <w:tcW w:w="5670" w:type="dxa"/>
          </w:tcPr>
          <w:p w:rsidRPr="00E9048E" w:rsidR="00D9477B" w:rsidP="00D9477B" w:rsidRDefault="009D198F" w14:paraId="55D5A838" w14:textId="33E7D22F">
            <w:pPr>
              <w:autoSpaceDE w:val="0"/>
              <w:autoSpaceDN w:val="0"/>
              <w:adjustRightInd w:val="0"/>
              <w:rPr>
                <w:rFonts w:cs="Tahoma-Bold"/>
                <w:b/>
                <w:bCs/>
                <w:color w:val="000000"/>
                <w:sz w:val="28"/>
                <w:szCs w:val="28"/>
              </w:rPr>
            </w:pPr>
            <w:r>
              <w:rPr>
                <w:rFonts w:cs="Tahoma-Bold"/>
                <w:b/>
                <w:bCs/>
                <w:color w:val="000000"/>
                <w:sz w:val="28"/>
                <w:szCs w:val="28"/>
              </w:rPr>
              <w:t>18/07/2019</w:t>
            </w:r>
          </w:p>
        </w:tc>
      </w:tr>
      <w:tr w:rsidRPr="00F27D91" w:rsidR="00D9477B" w:rsidTr="00D9477B" w14:paraId="72F342CA" w14:textId="77777777">
        <w:tc>
          <w:tcPr>
            <w:tcW w:w="4077" w:type="dxa"/>
          </w:tcPr>
          <w:p w:rsidRPr="00E9048E" w:rsidR="00D9477B" w:rsidP="00D9477B" w:rsidRDefault="00D9477B" w14:paraId="1471B79C" w14:textId="77777777">
            <w:pPr>
              <w:autoSpaceDE w:val="0"/>
              <w:autoSpaceDN w:val="0"/>
              <w:adjustRightInd w:val="0"/>
              <w:rPr>
                <w:rFonts w:cs="Tahoma-Bold"/>
                <w:b/>
                <w:bCs/>
                <w:color w:val="000000"/>
                <w:sz w:val="28"/>
                <w:szCs w:val="28"/>
              </w:rPr>
            </w:pPr>
            <w:r w:rsidRPr="00E9048E">
              <w:rPr>
                <w:rFonts w:cs="Tahoma-Bold"/>
                <w:b/>
                <w:bCs/>
                <w:color w:val="000000"/>
                <w:sz w:val="28"/>
                <w:szCs w:val="28"/>
              </w:rPr>
              <w:t>Reporting period covered:</w:t>
            </w:r>
          </w:p>
          <w:p w:rsidRPr="00E9048E" w:rsidR="00D9477B" w:rsidP="00D9477B" w:rsidRDefault="00D9477B" w14:paraId="699D9298" w14:textId="77777777">
            <w:pPr>
              <w:autoSpaceDE w:val="0"/>
              <w:autoSpaceDN w:val="0"/>
              <w:adjustRightInd w:val="0"/>
              <w:rPr>
                <w:rFonts w:cs="Tahoma-Bold"/>
                <w:b/>
                <w:bCs/>
                <w:color w:val="000000"/>
                <w:sz w:val="28"/>
                <w:szCs w:val="28"/>
              </w:rPr>
            </w:pPr>
            <w:r w:rsidRPr="00E9048E">
              <w:rPr>
                <w:rFonts w:cs="Tahoma-Bold"/>
                <w:b/>
                <w:bCs/>
                <w:color w:val="000000"/>
                <w:sz w:val="28"/>
                <w:szCs w:val="28"/>
              </w:rPr>
              <w:t>(e.g. 1/1/16 - 31/12/16)</w:t>
            </w:r>
          </w:p>
        </w:tc>
        <w:tc>
          <w:tcPr>
            <w:tcW w:w="5670" w:type="dxa"/>
          </w:tcPr>
          <w:p w:rsidRPr="00E9048E" w:rsidR="00D9477B" w:rsidP="00D9477B" w:rsidRDefault="00803BBA" w14:paraId="5D0DBC07" w14:textId="342633A1">
            <w:pPr>
              <w:autoSpaceDE w:val="0"/>
              <w:autoSpaceDN w:val="0"/>
              <w:adjustRightInd w:val="0"/>
              <w:rPr>
                <w:rFonts w:cs="Tahoma-Bold"/>
                <w:b/>
                <w:bCs/>
                <w:color w:val="000000"/>
                <w:sz w:val="28"/>
                <w:szCs w:val="28"/>
              </w:rPr>
            </w:pPr>
            <w:r>
              <w:rPr>
                <w:rFonts w:cs="Tahoma-Bold"/>
                <w:b/>
                <w:bCs/>
                <w:color w:val="000000"/>
                <w:sz w:val="28"/>
                <w:szCs w:val="28"/>
              </w:rPr>
              <w:t>01/04/18</w:t>
            </w:r>
            <w:r w:rsidR="009D198F">
              <w:rPr>
                <w:rFonts w:cs="Tahoma-Bold"/>
                <w:b/>
                <w:bCs/>
                <w:color w:val="000000"/>
                <w:sz w:val="28"/>
                <w:szCs w:val="28"/>
              </w:rPr>
              <w:t xml:space="preserve"> – 01/10/19</w:t>
            </w:r>
          </w:p>
        </w:tc>
      </w:tr>
      <w:tr w:rsidRPr="00F27D91" w:rsidR="00D9477B" w:rsidTr="00D9477B" w14:paraId="632E6834" w14:textId="77777777">
        <w:tc>
          <w:tcPr>
            <w:tcW w:w="4077" w:type="dxa"/>
          </w:tcPr>
          <w:p w:rsidRPr="00E9048E" w:rsidR="00D9477B" w:rsidP="00D9477B" w:rsidRDefault="00D9477B" w14:paraId="79562EF3" w14:textId="77777777">
            <w:pPr>
              <w:autoSpaceDE w:val="0"/>
              <w:autoSpaceDN w:val="0"/>
              <w:adjustRightInd w:val="0"/>
              <w:rPr>
                <w:rFonts w:cs="Tahoma-Bold"/>
                <w:b/>
                <w:bCs/>
                <w:color w:val="000000"/>
                <w:sz w:val="28"/>
                <w:szCs w:val="28"/>
              </w:rPr>
            </w:pPr>
            <w:r w:rsidRPr="00E9048E">
              <w:rPr>
                <w:rFonts w:cs="Tahoma-Bold"/>
                <w:b/>
                <w:bCs/>
                <w:color w:val="000000"/>
                <w:sz w:val="28"/>
                <w:szCs w:val="28"/>
              </w:rPr>
              <w:t>Timeline (e.g. Year 1 of 4)</w:t>
            </w:r>
          </w:p>
          <w:p w:rsidRPr="00E9048E" w:rsidR="00D9477B" w:rsidP="00D9477B" w:rsidRDefault="00D9477B" w14:paraId="7A540BF2" w14:textId="77777777">
            <w:pPr>
              <w:autoSpaceDE w:val="0"/>
              <w:autoSpaceDN w:val="0"/>
              <w:adjustRightInd w:val="0"/>
              <w:rPr>
                <w:rFonts w:cs="Tahoma-Bold"/>
                <w:b/>
                <w:bCs/>
                <w:color w:val="000000"/>
                <w:sz w:val="28"/>
                <w:szCs w:val="28"/>
              </w:rPr>
            </w:pPr>
          </w:p>
        </w:tc>
        <w:tc>
          <w:tcPr>
            <w:tcW w:w="5670" w:type="dxa"/>
          </w:tcPr>
          <w:p w:rsidR="00D9477B" w:rsidP="00D9477B" w:rsidRDefault="00D9477B" w14:paraId="055B43DF" w14:textId="6E35A30C">
            <w:pPr>
              <w:autoSpaceDE w:val="0"/>
              <w:autoSpaceDN w:val="0"/>
              <w:adjustRightInd w:val="0"/>
              <w:rPr>
                <w:rFonts w:cs="Tahoma-Bold"/>
                <w:b/>
                <w:bCs/>
                <w:color w:val="000000"/>
                <w:sz w:val="28"/>
                <w:szCs w:val="28"/>
              </w:rPr>
            </w:pPr>
            <w:r w:rsidRPr="00E9048E">
              <w:rPr>
                <w:rFonts w:cs="Tahoma-Bold"/>
                <w:b/>
                <w:bCs/>
                <w:color w:val="000000"/>
                <w:sz w:val="28"/>
                <w:szCs w:val="28"/>
              </w:rPr>
              <w:t xml:space="preserve">Year </w:t>
            </w:r>
            <w:r w:rsidR="009D198F">
              <w:rPr>
                <w:rFonts w:cs="Tahoma-Bold"/>
                <w:b/>
                <w:bCs/>
                <w:color w:val="000000"/>
                <w:sz w:val="28"/>
                <w:szCs w:val="28"/>
              </w:rPr>
              <w:t>3 of 4</w:t>
            </w:r>
          </w:p>
          <w:p w:rsidRPr="00E9048E" w:rsidR="00D9477B" w:rsidP="00D9477B" w:rsidRDefault="00D9477B" w14:paraId="1947665B" w14:textId="691150E1">
            <w:pPr>
              <w:autoSpaceDE w:val="0"/>
              <w:autoSpaceDN w:val="0"/>
              <w:adjustRightInd w:val="0"/>
              <w:rPr>
                <w:rFonts w:cs="Tahoma-Bold"/>
                <w:b/>
                <w:bCs/>
                <w:color w:val="000000"/>
                <w:sz w:val="28"/>
                <w:szCs w:val="28"/>
              </w:rPr>
            </w:pPr>
          </w:p>
        </w:tc>
      </w:tr>
      <w:tr w:rsidRPr="00F27D91" w:rsidR="00D9477B" w:rsidTr="00D9477B" w14:paraId="04165D98" w14:textId="77777777">
        <w:tc>
          <w:tcPr>
            <w:tcW w:w="9747" w:type="dxa"/>
            <w:gridSpan w:val="2"/>
            <w:tcBorders>
              <w:bottom w:val="single" w:color="auto" w:sz="4" w:space="0"/>
            </w:tcBorders>
          </w:tcPr>
          <w:p w:rsidRPr="00E9048E" w:rsidR="00D9477B" w:rsidP="00D9477B" w:rsidRDefault="00D9477B" w14:paraId="15E62A76" w14:textId="77777777">
            <w:pPr>
              <w:autoSpaceDE w:val="0"/>
              <w:autoSpaceDN w:val="0"/>
              <w:adjustRightInd w:val="0"/>
              <w:rPr>
                <w:rFonts w:cs="Tahoma-Bold"/>
                <w:b/>
                <w:bCs/>
                <w:color w:val="000000"/>
                <w:sz w:val="28"/>
                <w:szCs w:val="28"/>
              </w:rPr>
            </w:pPr>
          </w:p>
          <w:p w:rsidRPr="00E9048E" w:rsidR="00D9477B" w:rsidP="00D9477B" w:rsidRDefault="00D9477B" w14:paraId="6E4910CC" w14:textId="2C320492">
            <w:pPr>
              <w:autoSpaceDE w:val="0"/>
              <w:autoSpaceDN w:val="0"/>
              <w:adjustRightInd w:val="0"/>
              <w:rPr>
                <w:rFonts w:cs="Tahoma-Bold"/>
                <w:b/>
                <w:bCs/>
                <w:color w:val="000000"/>
                <w:sz w:val="28"/>
                <w:szCs w:val="28"/>
              </w:rPr>
            </w:pPr>
          </w:p>
        </w:tc>
      </w:tr>
      <w:tr w:rsidRPr="00F27D91" w:rsidR="00D9477B" w:rsidTr="00D9477B" w14:paraId="18A293AB" w14:textId="77777777">
        <w:tc>
          <w:tcPr>
            <w:tcW w:w="4077" w:type="dxa"/>
            <w:shd w:val="clear" w:color="auto" w:fill="D9D9D9" w:themeFill="background1" w:themeFillShade="D9"/>
          </w:tcPr>
          <w:p w:rsidRPr="00D9477B" w:rsidR="00D9477B" w:rsidP="00D9477B" w:rsidRDefault="00593D16" w14:paraId="34430BE0" w14:textId="731E814C">
            <w:pPr>
              <w:autoSpaceDE w:val="0"/>
              <w:autoSpaceDN w:val="0"/>
              <w:adjustRightInd w:val="0"/>
              <w:rPr>
                <w:rFonts w:cs="Tahoma-Bold"/>
                <w:bCs/>
                <w:color w:val="000000"/>
                <w:sz w:val="28"/>
                <w:szCs w:val="28"/>
              </w:rPr>
            </w:pPr>
            <w:r>
              <w:rPr>
                <w:rFonts w:cs="Tahoma-Bold"/>
                <w:bCs/>
                <w:color w:val="000000"/>
                <w:sz w:val="28"/>
                <w:szCs w:val="28"/>
              </w:rPr>
              <w:t xml:space="preserve">BBRO </w:t>
            </w:r>
            <w:r w:rsidRPr="00D9477B" w:rsidR="00D9477B">
              <w:rPr>
                <w:rFonts w:cs="Tahoma-Bold"/>
                <w:bCs/>
                <w:color w:val="000000"/>
                <w:sz w:val="28"/>
                <w:szCs w:val="28"/>
              </w:rPr>
              <w:t>use only</w:t>
            </w:r>
          </w:p>
        </w:tc>
        <w:tc>
          <w:tcPr>
            <w:tcW w:w="5670" w:type="dxa"/>
            <w:shd w:val="clear" w:color="auto" w:fill="D9D9D9" w:themeFill="background1" w:themeFillShade="D9"/>
          </w:tcPr>
          <w:p w:rsidRPr="00D9477B" w:rsidR="00D9477B" w:rsidP="00D9477B" w:rsidRDefault="00D9477B" w14:paraId="0B2B5683" w14:textId="59E5E256">
            <w:pPr>
              <w:autoSpaceDE w:val="0"/>
              <w:autoSpaceDN w:val="0"/>
              <w:adjustRightInd w:val="0"/>
              <w:rPr>
                <w:rFonts w:cs="Tahoma-Bold"/>
                <w:bCs/>
                <w:color w:val="000000"/>
                <w:sz w:val="28"/>
                <w:szCs w:val="28"/>
              </w:rPr>
            </w:pPr>
            <w:r w:rsidRPr="00D9477B">
              <w:rPr>
                <w:rFonts w:cs="Tahoma-Bold"/>
                <w:bCs/>
                <w:color w:val="000000"/>
                <w:sz w:val="28"/>
                <w:szCs w:val="28"/>
              </w:rPr>
              <w:t xml:space="preserve">Date assessed: </w:t>
            </w:r>
          </w:p>
        </w:tc>
      </w:tr>
      <w:tr w:rsidRPr="00F27D91" w:rsidR="00D9477B" w:rsidTr="00D9477B" w14:paraId="4067BDE8" w14:textId="77777777">
        <w:tc>
          <w:tcPr>
            <w:tcW w:w="4077" w:type="dxa"/>
            <w:shd w:val="clear" w:color="auto" w:fill="D9D9D9" w:themeFill="background1" w:themeFillShade="D9"/>
          </w:tcPr>
          <w:p w:rsidRPr="00D9477B" w:rsidR="00D9477B" w:rsidP="00D9477B" w:rsidRDefault="00D9477B" w14:paraId="0CEACFDE" w14:textId="4AFA30FC">
            <w:pPr>
              <w:autoSpaceDE w:val="0"/>
              <w:autoSpaceDN w:val="0"/>
              <w:adjustRightInd w:val="0"/>
              <w:rPr>
                <w:rFonts w:cs="Tahoma-Bold"/>
                <w:bCs/>
                <w:color w:val="000000"/>
                <w:sz w:val="28"/>
                <w:szCs w:val="28"/>
              </w:rPr>
            </w:pPr>
            <w:r w:rsidRPr="00D9477B">
              <w:rPr>
                <w:rFonts w:cs="Tahoma-Bold"/>
                <w:bCs/>
                <w:color w:val="000000"/>
                <w:sz w:val="28"/>
                <w:szCs w:val="28"/>
              </w:rPr>
              <w:t xml:space="preserve"> </w:t>
            </w:r>
            <w:r w:rsidR="00593D16">
              <w:rPr>
                <w:rFonts w:cs="Tahoma-Bold"/>
                <w:bCs/>
                <w:color w:val="000000"/>
                <w:sz w:val="28"/>
                <w:szCs w:val="28"/>
              </w:rPr>
              <w:t>Assessors c</w:t>
            </w:r>
            <w:r w:rsidRPr="00D9477B">
              <w:rPr>
                <w:rFonts w:cs="Tahoma-Bold"/>
                <w:bCs/>
                <w:color w:val="000000"/>
                <w:sz w:val="28"/>
                <w:szCs w:val="28"/>
              </w:rPr>
              <w:t>omments</w:t>
            </w:r>
          </w:p>
        </w:tc>
        <w:tc>
          <w:tcPr>
            <w:tcW w:w="5670" w:type="dxa"/>
            <w:shd w:val="clear" w:color="auto" w:fill="D9D9D9" w:themeFill="background1" w:themeFillShade="D9"/>
          </w:tcPr>
          <w:p w:rsidR="00D9477B" w:rsidP="00D9477B" w:rsidRDefault="00D9477B" w14:paraId="332DA9DC" w14:textId="77777777">
            <w:pPr>
              <w:autoSpaceDE w:val="0"/>
              <w:autoSpaceDN w:val="0"/>
              <w:adjustRightInd w:val="0"/>
              <w:rPr>
                <w:rFonts w:cs="Tahoma-Bold"/>
                <w:b/>
                <w:bCs/>
                <w:color w:val="000000"/>
                <w:sz w:val="28"/>
                <w:szCs w:val="28"/>
              </w:rPr>
            </w:pPr>
          </w:p>
          <w:p w:rsidR="00D9477B" w:rsidP="00D9477B" w:rsidRDefault="00D9477B" w14:paraId="3F8B5584" w14:textId="77777777">
            <w:pPr>
              <w:autoSpaceDE w:val="0"/>
              <w:autoSpaceDN w:val="0"/>
              <w:adjustRightInd w:val="0"/>
              <w:rPr>
                <w:rFonts w:cs="Tahoma-Bold"/>
                <w:b/>
                <w:bCs/>
                <w:color w:val="000000"/>
                <w:sz w:val="28"/>
                <w:szCs w:val="28"/>
              </w:rPr>
            </w:pPr>
          </w:p>
          <w:p w:rsidR="00D9477B" w:rsidP="00D9477B" w:rsidRDefault="00D9477B" w14:paraId="7D3A5E95" w14:textId="77777777">
            <w:pPr>
              <w:autoSpaceDE w:val="0"/>
              <w:autoSpaceDN w:val="0"/>
              <w:adjustRightInd w:val="0"/>
              <w:rPr>
                <w:rFonts w:cs="Tahoma-Bold"/>
                <w:b/>
                <w:bCs/>
                <w:color w:val="000000"/>
                <w:sz w:val="28"/>
                <w:szCs w:val="28"/>
              </w:rPr>
            </w:pPr>
          </w:p>
          <w:p w:rsidRPr="00E9048E" w:rsidR="00D9477B" w:rsidP="00D9477B" w:rsidRDefault="00D9477B" w14:paraId="27353CBC" w14:textId="5F5C912D">
            <w:pPr>
              <w:autoSpaceDE w:val="0"/>
              <w:autoSpaceDN w:val="0"/>
              <w:adjustRightInd w:val="0"/>
              <w:rPr>
                <w:rFonts w:cs="Tahoma-Bold"/>
                <w:b/>
                <w:bCs/>
                <w:color w:val="000000"/>
                <w:sz w:val="28"/>
                <w:szCs w:val="28"/>
              </w:rPr>
            </w:pPr>
          </w:p>
        </w:tc>
      </w:tr>
      <w:tr w:rsidRPr="00F27D91" w:rsidR="00D9477B" w:rsidTr="00D9477B" w14:paraId="70D51B13" w14:textId="77777777">
        <w:tc>
          <w:tcPr>
            <w:tcW w:w="4077" w:type="dxa"/>
            <w:tcBorders>
              <w:bottom w:val="single" w:color="auto" w:sz="4" w:space="0"/>
            </w:tcBorders>
            <w:shd w:val="clear" w:color="auto" w:fill="D9D9D9" w:themeFill="background1" w:themeFillShade="D9"/>
          </w:tcPr>
          <w:p w:rsidRPr="00D9477B" w:rsidR="00D9477B" w:rsidP="00D9477B" w:rsidRDefault="00D9477B" w14:paraId="7995F374" w14:textId="13C44D9B">
            <w:pPr>
              <w:autoSpaceDE w:val="0"/>
              <w:autoSpaceDN w:val="0"/>
              <w:adjustRightInd w:val="0"/>
              <w:rPr>
                <w:rFonts w:cs="Tahoma-Bold"/>
                <w:bCs/>
                <w:color w:val="000000"/>
                <w:sz w:val="28"/>
                <w:szCs w:val="28"/>
              </w:rPr>
            </w:pPr>
            <w:r w:rsidRPr="00D9477B">
              <w:rPr>
                <w:rFonts w:cs="Tahoma-Bold"/>
                <w:bCs/>
                <w:color w:val="000000"/>
                <w:sz w:val="28"/>
                <w:szCs w:val="28"/>
              </w:rPr>
              <w:t xml:space="preserve"> Action required</w:t>
            </w:r>
          </w:p>
        </w:tc>
        <w:tc>
          <w:tcPr>
            <w:tcW w:w="5670" w:type="dxa"/>
            <w:tcBorders>
              <w:bottom w:val="single" w:color="auto" w:sz="4" w:space="0"/>
            </w:tcBorders>
            <w:shd w:val="clear" w:color="auto" w:fill="D9D9D9" w:themeFill="background1" w:themeFillShade="D9"/>
          </w:tcPr>
          <w:p w:rsidR="00D9477B" w:rsidP="00D9477B" w:rsidRDefault="00D9477B" w14:paraId="1F9F77E7" w14:textId="77777777">
            <w:pPr>
              <w:autoSpaceDE w:val="0"/>
              <w:autoSpaceDN w:val="0"/>
              <w:adjustRightInd w:val="0"/>
              <w:rPr>
                <w:rFonts w:cs="Tahoma-Bold"/>
                <w:b/>
                <w:bCs/>
                <w:color w:val="000000"/>
                <w:sz w:val="28"/>
                <w:szCs w:val="28"/>
              </w:rPr>
            </w:pPr>
          </w:p>
          <w:p w:rsidR="00D9477B" w:rsidP="00D9477B" w:rsidRDefault="00D9477B" w14:paraId="5C7B2CAB" w14:textId="77777777">
            <w:pPr>
              <w:autoSpaceDE w:val="0"/>
              <w:autoSpaceDN w:val="0"/>
              <w:adjustRightInd w:val="0"/>
              <w:rPr>
                <w:rFonts w:cs="Tahoma-Bold"/>
                <w:b/>
                <w:bCs/>
                <w:color w:val="000000"/>
                <w:sz w:val="28"/>
                <w:szCs w:val="28"/>
              </w:rPr>
            </w:pPr>
          </w:p>
          <w:p w:rsidR="00D9477B" w:rsidP="00D9477B" w:rsidRDefault="00D9477B" w14:paraId="1047598A" w14:textId="77777777">
            <w:pPr>
              <w:autoSpaceDE w:val="0"/>
              <w:autoSpaceDN w:val="0"/>
              <w:adjustRightInd w:val="0"/>
              <w:rPr>
                <w:rFonts w:cs="Tahoma-Bold"/>
                <w:b/>
                <w:bCs/>
                <w:color w:val="000000"/>
                <w:sz w:val="28"/>
                <w:szCs w:val="28"/>
              </w:rPr>
            </w:pPr>
          </w:p>
          <w:p w:rsidRPr="00E9048E" w:rsidR="00D9477B" w:rsidP="00D9477B" w:rsidRDefault="00D9477B" w14:paraId="08A9B017" w14:textId="7C6D82FF">
            <w:pPr>
              <w:autoSpaceDE w:val="0"/>
              <w:autoSpaceDN w:val="0"/>
              <w:adjustRightInd w:val="0"/>
              <w:rPr>
                <w:rFonts w:cs="Tahoma-Bold"/>
                <w:b/>
                <w:bCs/>
                <w:color w:val="000000"/>
                <w:sz w:val="28"/>
                <w:szCs w:val="28"/>
              </w:rPr>
            </w:pPr>
          </w:p>
        </w:tc>
      </w:tr>
    </w:tbl>
    <w:p w:rsidR="007B4688" w:rsidP="00D9477B" w:rsidRDefault="007B4688" w14:paraId="6D025854" w14:textId="4F4905B6">
      <w:pPr>
        <w:rPr>
          <w:sz w:val="24"/>
          <w:szCs w:val="24"/>
        </w:rPr>
      </w:pPr>
      <w:r>
        <w:rPr>
          <w:sz w:val="24"/>
          <w:szCs w:val="24"/>
        </w:rPr>
        <w:br w:type="page"/>
      </w:r>
    </w:p>
    <w:tbl>
      <w:tblPr>
        <w:tblStyle w:val="TableGrid"/>
        <w:tblW w:w="0" w:type="auto"/>
        <w:tblLook w:val="04A0" w:firstRow="1" w:lastRow="0" w:firstColumn="1" w:lastColumn="0" w:noHBand="0" w:noVBand="1"/>
      </w:tblPr>
      <w:tblGrid>
        <w:gridCol w:w="4662"/>
        <w:gridCol w:w="4945"/>
      </w:tblGrid>
      <w:tr w:rsidR="00C5663C" w:rsidTr="00CE4D6F" w14:paraId="19222696" w14:textId="77777777">
        <w:tc>
          <w:tcPr>
            <w:tcW w:w="9607" w:type="dxa"/>
            <w:gridSpan w:val="2"/>
            <w:shd w:val="clear" w:color="auto" w:fill="B6DDE8" w:themeFill="accent5" w:themeFillTint="66"/>
          </w:tcPr>
          <w:p w:rsidR="00C5663C" w:rsidP="00C5663C" w:rsidRDefault="00C5663C" w14:paraId="68E7A141" w14:textId="065B3EC5">
            <w:pPr>
              <w:rPr>
                <w:b/>
                <w:sz w:val="24"/>
                <w:szCs w:val="24"/>
              </w:rPr>
            </w:pPr>
            <w:r w:rsidRPr="007B4688">
              <w:rPr>
                <w:b/>
                <w:sz w:val="24"/>
                <w:szCs w:val="24"/>
              </w:rPr>
              <w:lastRenderedPageBreak/>
              <w:t>Project summary</w:t>
            </w:r>
            <w:r w:rsidR="00351AE3">
              <w:rPr>
                <w:b/>
                <w:sz w:val="24"/>
                <w:szCs w:val="24"/>
              </w:rPr>
              <w:t xml:space="preserve"> for BBRO Publication</w:t>
            </w:r>
            <w:r w:rsidR="00CE4D6F">
              <w:rPr>
                <w:b/>
                <w:sz w:val="24"/>
                <w:szCs w:val="24"/>
              </w:rPr>
              <w:t xml:space="preserve"> (no more than 300 words)</w:t>
            </w:r>
          </w:p>
        </w:tc>
      </w:tr>
      <w:tr w:rsidR="00C5663C" w:rsidTr="00C5663C" w14:paraId="35B4AA0D" w14:textId="77777777">
        <w:tc>
          <w:tcPr>
            <w:tcW w:w="9607" w:type="dxa"/>
            <w:gridSpan w:val="2"/>
          </w:tcPr>
          <w:p w:rsidRPr="00C638DB" w:rsidR="00C5663C" w:rsidP="00C638DB" w:rsidRDefault="009D198F" w14:paraId="42724B04" w14:textId="6FD90961">
            <w:pPr>
              <w:jc w:val="both"/>
            </w:pPr>
            <w:r>
              <w:t>This project focuses on water use efficiency (WUE) in sugar beet, which examines the plant</w:t>
            </w:r>
            <w:r w:rsidR="000F51B2">
              <w:t>’</w:t>
            </w:r>
            <w:r>
              <w:t>s water use and the associated yields achieved. Sugar beet is often observed to wilt in the field even when soil water is freely available, resulting in lost yield potential. Sugar beet stomata, leaf pores through which water</w:t>
            </w:r>
            <w:r w:rsidR="000F51B2">
              <w:t xml:space="preserve"> loss</w:t>
            </w:r>
            <w:r>
              <w:t xml:space="preserve"> is controlled, are slow to respond to water stress. This response</w:t>
            </w:r>
            <w:r w:rsidR="000F51B2">
              <w:t>,</w:t>
            </w:r>
            <w:r>
              <w:t xml:space="preserve"> and other traits </w:t>
            </w:r>
            <w:r w:rsidR="000F51B2">
              <w:t xml:space="preserve">of interest </w:t>
            </w:r>
            <w:r>
              <w:t>related to water regulation</w:t>
            </w:r>
            <w:r w:rsidR="000F51B2">
              <w:t>, are</w:t>
            </w:r>
            <w:r>
              <w:t xml:space="preserve"> often inherited from its wild ancestor, Beta vulgaris ssp. </w:t>
            </w:r>
            <w:r w:rsidR="000F51B2">
              <w:t>maritima</w:t>
            </w:r>
            <w:r>
              <w:t xml:space="preserve">.  The aim is to understand the behaviour of sugar beet under water stress, with a focus on the crop canopy, and the impact of a </w:t>
            </w:r>
            <w:r w:rsidR="000F51B2">
              <w:t xml:space="preserve">number </w:t>
            </w:r>
            <w:r>
              <w:t>of traits on WUE and whether they can be manipulated through management practices and</w:t>
            </w:r>
            <w:r w:rsidR="000F51B2">
              <w:t>/or</w:t>
            </w:r>
            <w:r>
              <w:t xml:space="preserve"> breeding. </w:t>
            </w:r>
          </w:p>
        </w:tc>
      </w:tr>
      <w:tr w:rsidR="00C5663C" w:rsidTr="00CE4D6F" w14:paraId="2440ED3E" w14:textId="77777777">
        <w:tc>
          <w:tcPr>
            <w:tcW w:w="9607" w:type="dxa"/>
            <w:gridSpan w:val="2"/>
            <w:shd w:val="clear" w:color="auto" w:fill="B6DDE8" w:themeFill="accent5" w:themeFillTint="66"/>
          </w:tcPr>
          <w:p w:rsidRPr="007B4688" w:rsidR="00C5663C" w:rsidP="00C5663C" w:rsidRDefault="00042101" w14:paraId="2AE81380" w14:textId="448CB622">
            <w:pPr>
              <w:rPr>
                <w:b/>
                <w:sz w:val="24"/>
                <w:szCs w:val="24"/>
              </w:rPr>
            </w:pPr>
            <w:r>
              <w:rPr>
                <w:b/>
                <w:sz w:val="24"/>
                <w:szCs w:val="24"/>
              </w:rPr>
              <w:t>Short summary of key objectives</w:t>
            </w:r>
          </w:p>
        </w:tc>
      </w:tr>
      <w:tr w:rsidR="00C5663C" w:rsidTr="00C5663C" w14:paraId="7FCC597D" w14:textId="77777777">
        <w:tc>
          <w:tcPr>
            <w:tcW w:w="9607" w:type="dxa"/>
            <w:gridSpan w:val="2"/>
          </w:tcPr>
          <w:p w:rsidR="009D198F" w:rsidP="009D198F" w:rsidRDefault="009D198F" w14:paraId="75677078" w14:textId="77777777">
            <w:pPr>
              <w:pStyle w:val="ListParagraph"/>
              <w:numPr>
                <w:ilvl w:val="0"/>
                <w:numId w:val="21"/>
              </w:numPr>
              <w:spacing w:after="160" w:line="259" w:lineRule="auto"/>
              <w:jc w:val="both"/>
            </w:pPr>
            <w:r>
              <w:t>To identify sugar beet traits linked to water conservation with a focus on leaf and canopy traits</w:t>
            </w:r>
          </w:p>
          <w:p w:rsidR="009D198F" w:rsidP="009D198F" w:rsidRDefault="009D198F" w14:paraId="1C52A1AF" w14:textId="77777777">
            <w:pPr>
              <w:pStyle w:val="ListParagraph"/>
              <w:numPr>
                <w:ilvl w:val="0"/>
                <w:numId w:val="21"/>
              </w:numPr>
              <w:spacing w:after="160" w:line="259" w:lineRule="auto"/>
              <w:jc w:val="both"/>
            </w:pPr>
            <w:r>
              <w:t>To understand if the traits identified can be explored to increase WUE</w:t>
            </w:r>
          </w:p>
          <w:p w:rsidR="00CE4D6F" w:rsidP="00C5663C" w:rsidRDefault="009D198F" w14:paraId="12CBFEF4" w14:textId="45498BB5">
            <w:pPr>
              <w:pStyle w:val="ListParagraph"/>
              <w:numPr>
                <w:ilvl w:val="0"/>
                <w:numId w:val="21"/>
              </w:numPr>
              <w:spacing w:after="160" w:line="259" w:lineRule="auto"/>
              <w:jc w:val="both"/>
            </w:pPr>
            <w:r>
              <w:t>To understand the impact</w:t>
            </w:r>
            <w:r w:rsidR="000F51B2">
              <w:t xml:space="preserve"> of</w:t>
            </w:r>
            <w:r>
              <w:t xml:space="preserve"> management practices on WUE</w:t>
            </w:r>
          </w:p>
          <w:p w:rsidR="009D198F" w:rsidP="009D198F" w:rsidRDefault="009D198F" w14:paraId="7E269EBB" w14:textId="073E048D">
            <w:pPr>
              <w:spacing w:after="160" w:line="259" w:lineRule="auto"/>
              <w:jc w:val="both"/>
            </w:pPr>
          </w:p>
          <w:p w:rsidR="009D198F" w:rsidP="009D198F" w:rsidRDefault="009D198F" w14:paraId="71413A4F" w14:textId="3A73BE1D">
            <w:pPr>
              <w:spacing w:after="160" w:line="259" w:lineRule="auto"/>
              <w:jc w:val="both"/>
            </w:pPr>
          </w:p>
          <w:p w:rsidR="009D198F" w:rsidP="009D198F" w:rsidRDefault="009D198F" w14:paraId="79668B7C" w14:textId="3586A802">
            <w:pPr>
              <w:spacing w:after="160" w:line="259" w:lineRule="auto"/>
              <w:jc w:val="both"/>
            </w:pPr>
          </w:p>
          <w:p w:rsidR="00C5663C" w:rsidP="00240362" w:rsidRDefault="00C5663C" w14:paraId="4E2F1884" w14:textId="77777777">
            <w:pPr>
              <w:rPr>
                <w:b/>
                <w:sz w:val="24"/>
                <w:szCs w:val="24"/>
              </w:rPr>
            </w:pPr>
          </w:p>
        </w:tc>
      </w:tr>
      <w:tr w:rsidR="0024586A" w:rsidTr="009B633F" w14:paraId="47ED44D9" w14:textId="77777777">
        <w:tc>
          <w:tcPr>
            <w:tcW w:w="4803" w:type="dxa"/>
          </w:tcPr>
          <w:p w:rsidRPr="0024586A" w:rsidR="00CE4D6F" w:rsidP="0024586A" w:rsidRDefault="0024586A" w14:paraId="0983246C" w14:textId="6A9B2B06">
            <w:pPr>
              <w:rPr>
                <w:b/>
                <w:sz w:val="24"/>
                <w:szCs w:val="24"/>
              </w:rPr>
            </w:pPr>
            <w:r>
              <w:rPr>
                <w:noProof/>
                <w:lang w:eastAsia="en-GB"/>
              </w:rPr>
              <mc:AlternateContent>
                <mc:Choice Requires="wpg">
                  <w:drawing>
                    <wp:anchor distT="0" distB="0" distL="114300" distR="114300" simplePos="0" relativeHeight="251659264" behindDoc="0" locked="0" layoutInCell="1" allowOverlap="1" wp14:editId="2AB3FD2B" wp14:anchorId="5DCE7678">
                      <wp:simplePos x="0" y="0"/>
                      <wp:positionH relativeFrom="column">
                        <wp:posOffset>-24130</wp:posOffset>
                      </wp:positionH>
                      <wp:positionV relativeFrom="paragraph">
                        <wp:posOffset>1905</wp:posOffset>
                      </wp:positionV>
                      <wp:extent cx="2847975" cy="1866900"/>
                      <wp:effectExtent l="0" t="0" r="9525" b="0"/>
                      <wp:wrapSquare wrapText="bothSides"/>
                      <wp:docPr id="12" name="Group 12"/>
                      <wp:cNvGraphicFramePr/>
                      <a:graphic xmlns:a="http://schemas.openxmlformats.org/drawingml/2006/main">
                        <a:graphicData uri="http://schemas.microsoft.com/office/word/2010/wordprocessingGroup">
                          <wpg:wgp>
                            <wpg:cNvGrpSpPr/>
                            <wpg:grpSpPr>
                              <a:xfrm>
                                <a:off x="0" y="0"/>
                                <a:ext cx="2847975" cy="1866900"/>
                                <a:chOff x="0" y="0"/>
                                <a:chExt cx="2847975" cy="1866900"/>
                              </a:xfrm>
                            </wpg:grpSpPr>
                            <pic:pic xmlns:pic="http://schemas.openxmlformats.org/drawingml/2006/picture">
                              <pic:nvPicPr>
                                <pic:cNvPr id="9" name="Picture 9"/>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1866900"/>
                                </a:xfrm>
                                <a:prstGeom prst="rect">
                                  <a:avLst/>
                                </a:prstGeom>
                                <a:noFill/>
                              </pic:spPr>
                            </pic:pic>
                            <pic:pic xmlns:pic="http://schemas.openxmlformats.org/drawingml/2006/picture">
                              <pic:nvPicPr>
                                <pic:cNvPr id="11" name="Picture 1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838200" y="285750"/>
                                  <a:ext cx="647700" cy="285115"/>
                                </a:xfrm>
                                <a:prstGeom prst="rect">
                                  <a:avLst/>
                                </a:prstGeom>
                                <a:noFill/>
                              </pic:spPr>
                            </pic:pic>
                          </wpg:wgp>
                        </a:graphicData>
                      </a:graphic>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2" style="position:absolute;margin-left:-1.9pt;margin-top:.15pt;width:224.25pt;height:147pt;z-index:251659264" coordsize="28479,18669" o:spid="_x0000_s1026" w14:anchorId="6D626A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9" style="position:absolute;width:28479;height:1866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">
                        <v:imagedata o:title="" r:id="rId13"/>
                        <v:path arrowok="t"/>
                      </v:shape>
                      <v:shape id="Picture 11" style="position:absolute;left:8382;top:2857;width:6477;height:285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">
                        <v:imagedata o:title="" r:id="rId14"/>
                        <v:path arrowok="t"/>
                      </v:shape>
                      <w10:wrap type="square"/>
                    </v:group>
                  </w:pict>
                </mc:Fallback>
              </mc:AlternateContent>
            </w:r>
            <w:r w:rsidR="006562CC">
              <w:t>Fig 1. The sugar water use efficiency (WUE) of beet (shown as g of sugar per mm of irrigation) under four different irrigation regimes.</w:t>
            </w:r>
          </w:p>
        </w:tc>
        <w:tc>
          <w:tcPr>
            <w:tcW w:w="4804" w:type="dxa"/>
          </w:tcPr>
          <w:p w:rsidR="006562CC" w:rsidP="00240362" w:rsidRDefault="006562CC" w14:paraId="5D9212EF" w14:textId="12A6CF5A">
            <w:pPr>
              <w:rPr>
                <w:b/>
                <w:sz w:val="24"/>
                <w:szCs w:val="24"/>
              </w:rPr>
            </w:pPr>
            <w:r>
              <w:rPr>
                <w:b/>
                <w:noProof/>
                <w:sz w:val="24"/>
                <w:szCs w:val="24"/>
                <w:lang w:eastAsia="en-GB"/>
              </w:rPr>
              <w:drawing>
                <wp:inline distT="0" distB="0" distL="0" distR="0" wp14:anchorId="6B5740C5" wp14:editId="3F421597">
                  <wp:extent cx="3048635" cy="1800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3267" cy="1808865"/>
                          </a:xfrm>
                          <a:prstGeom prst="rect">
                            <a:avLst/>
                          </a:prstGeom>
                          <a:noFill/>
                        </pic:spPr>
                      </pic:pic>
                    </a:graphicData>
                  </a:graphic>
                </wp:inline>
              </w:drawing>
            </w:r>
          </w:p>
          <w:p w:rsidRPr="006562CC" w:rsidR="00C5663C" w:rsidP="006562CC" w:rsidRDefault="006562CC" w14:paraId="246D5815" w14:textId="654A4794">
            <w:pPr>
              <w:rPr>
                <w:sz w:val="24"/>
                <w:szCs w:val="24"/>
              </w:rPr>
            </w:pPr>
            <w:r>
              <w:rPr>
                <w:sz w:val="24"/>
                <w:szCs w:val="24"/>
              </w:rPr>
              <w:t>Fig 2. Maximum photosynthesis (Amax) of the sugar beet for the four irrigation treatments over the season</w:t>
            </w:r>
          </w:p>
        </w:tc>
      </w:tr>
      <w:tr w:rsidR="00042101" w:rsidTr="00CE4D6F" w14:paraId="418AAC03" w14:textId="77777777">
        <w:tc>
          <w:tcPr>
            <w:tcW w:w="9607" w:type="dxa"/>
            <w:gridSpan w:val="2"/>
            <w:shd w:val="clear" w:color="auto" w:fill="B6DDE8" w:themeFill="accent5" w:themeFillTint="66"/>
          </w:tcPr>
          <w:p w:rsidR="00042101" w:rsidP="00042101" w:rsidRDefault="00042101" w14:paraId="757FC3E2" w14:textId="2A7BA326">
            <w:pPr>
              <w:rPr>
                <w:b/>
                <w:sz w:val="24"/>
                <w:szCs w:val="24"/>
              </w:rPr>
            </w:pPr>
            <w:r>
              <w:rPr>
                <w:b/>
                <w:sz w:val="24"/>
                <w:szCs w:val="24"/>
              </w:rPr>
              <w:t>Outcomes/</w:t>
            </w:r>
            <w:r w:rsidRPr="007B4688">
              <w:rPr>
                <w:b/>
                <w:sz w:val="24"/>
                <w:szCs w:val="24"/>
              </w:rPr>
              <w:t>Key mess</w:t>
            </w:r>
            <w:r>
              <w:rPr>
                <w:b/>
                <w:sz w:val="24"/>
                <w:szCs w:val="24"/>
              </w:rPr>
              <w:t>ages for growers and industry</w:t>
            </w:r>
          </w:p>
        </w:tc>
      </w:tr>
      <w:tr w:rsidR="00042101" w:rsidTr="00C5663C" w14:paraId="1733C0BD" w14:textId="77777777">
        <w:tc>
          <w:tcPr>
            <w:tcW w:w="9607" w:type="dxa"/>
            <w:gridSpan w:val="2"/>
          </w:tcPr>
          <w:p w:rsidRPr="005A7055" w:rsidR="00984151" w:rsidP="00803BBA" w:rsidRDefault="00803BBA" w14:paraId="3F412A97" w14:textId="5F02CCD2">
            <w:r w:rsidRPr="005A7055">
              <w:t xml:space="preserve">In 2018 two sugar beet varieties were grown in 610L boxes in a polytunnel allowing for </w:t>
            </w:r>
            <w:r w:rsidRPr="005A7055" w:rsidR="00984151">
              <w:t>four</w:t>
            </w:r>
            <w:r w:rsidRPr="005A7055">
              <w:t xml:space="preserve"> different irrigation regimes. The four irrigation regimes were a fully irrigated control kept at field capacity, a continually water limited kept at approximately 50% field capacity, a single drought period at 65 – 96 DAS and a multiple drought period which was droughted at the same time as the sing</w:t>
            </w:r>
            <w:r w:rsidR="000F51B2">
              <w:t>l</w:t>
            </w:r>
            <w:r w:rsidRPr="005A7055">
              <w:t>e drought then re</w:t>
            </w:r>
            <w:r w:rsidR="000F51B2">
              <w:t>-</w:t>
            </w:r>
            <w:r w:rsidRPr="005A7055">
              <w:t xml:space="preserve">watered and when recovered droughted again at 151 - 200 DAS.  The results of this experiment are listed below under the research question they address: </w:t>
            </w:r>
          </w:p>
          <w:p w:rsidRPr="005A7055" w:rsidR="00803BBA" w:rsidP="00803BBA" w:rsidRDefault="00803BBA" w14:paraId="1F93EAB2" w14:textId="77777777">
            <w:pPr>
              <w:pStyle w:val="ListParagraph"/>
              <w:numPr>
                <w:ilvl w:val="0"/>
                <w:numId w:val="26"/>
              </w:numPr>
            </w:pPr>
            <w:r w:rsidRPr="005A7055">
              <w:t>Are there differences in WUE between sugar beet varieties, and does WUE change over the growing season?</w:t>
            </w:r>
          </w:p>
          <w:p w:rsidRPr="005A7055" w:rsidR="00803BBA" w:rsidP="00803BBA" w:rsidRDefault="00803BBA" w14:paraId="089F60A5" w14:textId="599DB850">
            <w:pPr>
              <w:pStyle w:val="ListParagraph"/>
              <w:numPr>
                <w:ilvl w:val="0"/>
                <w:numId w:val="27"/>
              </w:numPr>
            </w:pPr>
            <w:r w:rsidRPr="005A7055">
              <w:t>Varietal differences such as stomatal number and le</w:t>
            </w:r>
            <w:r w:rsidR="00425142">
              <w:t xml:space="preserve">af water content may help reduce water loss and therefore increase WUE on the hottest days </w:t>
            </w:r>
          </w:p>
          <w:p w:rsidRPr="005A7055" w:rsidR="00803BBA" w:rsidP="00803BBA" w:rsidRDefault="00803BBA" w14:paraId="654B5356" w14:textId="5B1629B9">
            <w:pPr>
              <w:pStyle w:val="ListParagraph"/>
              <w:numPr>
                <w:ilvl w:val="0"/>
                <w:numId w:val="27"/>
              </w:numPr>
            </w:pPr>
            <w:r w:rsidRPr="005A7055">
              <w:t>WUE increases during the warmest months as the beet become stressed</w:t>
            </w:r>
            <w:r w:rsidRPr="005A7055" w:rsidR="008958C9">
              <w:t xml:space="preserve"> and the stomatal aperture is reduced</w:t>
            </w:r>
            <w:r w:rsidRPr="005A7055" w:rsidR="00631187">
              <w:t xml:space="preserve">, </w:t>
            </w:r>
            <w:r w:rsidR="00C90C5A">
              <w:t>which</w:t>
            </w:r>
            <w:r w:rsidRPr="005A7055" w:rsidR="00C90C5A">
              <w:t xml:space="preserve"> </w:t>
            </w:r>
            <w:r w:rsidRPr="005A7055" w:rsidR="00631187">
              <w:t>reduce</w:t>
            </w:r>
            <w:r w:rsidRPr="005A7055" w:rsidR="008958C9">
              <w:t xml:space="preserve">s </w:t>
            </w:r>
            <w:r w:rsidRPr="005A7055" w:rsidR="00631187">
              <w:t>water loss more greatly than C0</w:t>
            </w:r>
            <w:r w:rsidRPr="005A7055" w:rsidR="00631187">
              <w:rPr>
                <w:vertAlign w:val="subscript"/>
              </w:rPr>
              <w:t xml:space="preserve">2 </w:t>
            </w:r>
            <w:r w:rsidRPr="005A7055" w:rsidR="00631187">
              <w:t>uptake</w:t>
            </w:r>
          </w:p>
          <w:p w:rsidRPr="005A7055" w:rsidR="00803BBA" w:rsidP="00803BBA" w:rsidRDefault="00803BBA" w14:paraId="15C8E954" w14:textId="7C4B7472">
            <w:pPr>
              <w:pStyle w:val="ListParagraph"/>
              <w:numPr>
                <w:ilvl w:val="0"/>
                <w:numId w:val="27"/>
              </w:numPr>
            </w:pPr>
            <w:r w:rsidRPr="005A7055">
              <w:t xml:space="preserve">If </w:t>
            </w:r>
            <w:r w:rsidRPr="005A7055" w:rsidR="00C90C5A">
              <w:t>th</w:t>
            </w:r>
            <w:r w:rsidR="00C90C5A">
              <w:t>e</w:t>
            </w:r>
            <w:r w:rsidRPr="005A7055" w:rsidR="00C90C5A">
              <w:t xml:space="preserve"> </w:t>
            </w:r>
            <w:r w:rsidRPr="005A7055">
              <w:t>stress is not severe</w:t>
            </w:r>
            <w:r w:rsidR="00C90C5A">
              <w:t>,</w:t>
            </w:r>
            <w:r w:rsidRPr="005A7055" w:rsidR="000A12C5">
              <w:t xml:space="preserve"> and the stomata remain slightly open</w:t>
            </w:r>
            <w:r w:rsidR="00C90C5A">
              <w:t>,</w:t>
            </w:r>
            <w:r w:rsidRPr="005A7055">
              <w:t xml:space="preserve"> it may lead to increased WUE without a yield penalty </w:t>
            </w:r>
          </w:p>
          <w:p w:rsidR="00803BBA" w:rsidP="00803BBA" w:rsidRDefault="00803BBA" w14:paraId="57AC023F" w14:textId="33B98C8D">
            <w:pPr>
              <w:pStyle w:val="ListParagraph"/>
              <w:numPr>
                <w:ilvl w:val="0"/>
                <w:numId w:val="27"/>
              </w:numPr>
            </w:pPr>
            <w:r w:rsidRPr="005A7055">
              <w:lastRenderedPageBreak/>
              <w:t xml:space="preserve">The greenness of the canopy may fluctuate more in some varieties than others under drought stress but this did not reflect any differences in stress and therefore WUE  </w:t>
            </w:r>
          </w:p>
          <w:p w:rsidR="00B14956" w:rsidP="00B14956" w:rsidRDefault="00B14956" w14:paraId="7051DAA8" w14:textId="242024E2"/>
          <w:p w:rsidRPr="005A7055" w:rsidR="00B14956" w:rsidP="00B14956" w:rsidRDefault="00B14956" w14:paraId="0033B132" w14:textId="77777777"/>
          <w:p w:rsidRPr="005A7055" w:rsidR="00803BBA" w:rsidP="00803BBA" w:rsidRDefault="00803BBA" w14:paraId="7CDF16B5" w14:textId="77777777">
            <w:pPr>
              <w:pStyle w:val="ListParagraph"/>
              <w:numPr>
                <w:ilvl w:val="0"/>
                <w:numId w:val="26"/>
              </w:numPr>
            </w:pPr>
            <w:r w:rsidRPr="005A7055">
              <w:t xml:space="preserve">How is WUE affected by water availability, including multiple water stress, and the length of water deficit, including recovery? </w:t>
            </w:r>
          </w:p>
          <w:p w:rsidRPr="005A7055" w:rsidR="00803BBA" w:rsidP="00803BBA" w:rsidRDefault="00803BBA" w14:paraId="15770635" w14:textId="7FBE578B">
            <w:pPr>
              <w:pStyle w:val="ListParagraph"/>
              <w:numPr>
                <w:ilvl w:val="0"/>
                <w:numId w:val="28"/>
              </w:numPr>
            </w:pPr>
            <w:r w:rsidRPr="005A7055">
              <w:t xml:space="preserve">Beet have lower WUE when water is always freely available </w:t>
            </w:r>
            <w:r w:rsidRPr="005A7055" w:rsidR="006562CC">
              <w:t>(Fig.1)</w:t>
            </w:r>
          </w:p>
          <w:p w:rsidRPr="005A7055" w:rsidR="00036925" w:rsidP="00036925" w:rsidRDefault="00036925" w14:paraId="443166C8" w14:textId="239EFD66">
            <w:pPr>
              <w:pStyle w:val="ListParagraph"/>
              <w:numPr>
                <w:ilvl w:val="0"/>
                <w:numId w:val="28"/>
              </w:numPr>
            </w:pPr>
            <w:r w:rsidRPr="005A7055">
              <w:t xml:space="preserve">Beet can recover after encountering severe drought stress as after the first drought photosynthesis recovered to levels comparable to the well-watered plants in 35 days (Fig. 2) </w:t>
            </w:r>
          </w:p>
          <w:p w:rsidRPr="005A7055" w:rsidR="00803BBA" w:rsidP="00803BBA" w:rsidRDefault="00803BBA" w14:paraId="1235DAD3" w14:textId="690CAA70">
            <w:pPr>
              <w:pStyle w:val="ListParagraph"/>
              <w:numPr>
                <w:ilvl w:val="0"/>
                <w:numId w:val="28"/>
              </w:numPr>
            </w:pPr>
            <w:r w:rsidRPr="005A7055">
              <w:t xml:space="preserve">The second drought was late in the season so the increase in WUE was not so great as </w:t>
            </w:r>
            <w:r w:rsidRPr="005A7055" w:rsidR="00984151">
              <w:t xml:space="preserve">that seen in the first </w:t>
            </w:r>
            <w:r w:rsidRPr="005A7055" w:rsidR="00984151">
              <w:t>drought</w:t>
            </w:r>
            <w:r w:rsidR="00C90C5A">
              <w:t>:</w:t>
            </w:r>
            <w:r w:rsidRPr="005A7055" w:rsidR="00984151">
              <w:t xml:space="preserve"> </w:t>
            </w:r>
            <w:r w:rsidRPr="005A7055">
              <w:t xml:space="preserve">the beet were not as </w:t>
            </w:r>
            <w:r w:rsidRPr="005A7055" w:rsidR="00984151">
              <w:t xml:space="preserve">heat </w:t>
            </w:r>
            <w:r w:rsidRPr="005A7055">
              <w:t xml:space="preserve">stressed </w:t>
            </w:r>
            <w:r w:rsidRPr="005A7055" w:rsidR="00036925">
              <w:t>so the stomata remain</w:t>
            </w:r>
            <w:r w:rsidR="000F51B2">
              <w:t>ed</w:t>
            </w:r>
            <w:r w:rsidRPr="005A7055" w:rsidR="00036925">
              <w:t xml:space="preserve"> more open</w:t>
            </w:r>
          </w:p>
          <w:p w:rsidR="00803BBA" w:rsidP="00803BBA" w:rsidRDefault="00803BBA" w14:paraId="371893A4" w14:textId="2AD532B4">
            <w:pPr>
              <w:pStyle w:val="ListParagraph"/>
              <w:numPr>
                <w:ilvl w:val="0"/>
                <w:numId w:val="28"/>
              </w:numPr>
            </w:pPr>
            <w:r w:rsidRPr="005A7055">
              <w:t xml:space="preserve">This water stress later in the season </w:t>
            </w:r>
            <w:r w:rsidRPr="005A7055" w:rsidR="00036925">
              <w:t>was not</w:t>
            </w:r>
            <w:r w:rsidRPr="005A7055">
              <w:t xml:space="preserve"> visible by observing the canopy but </w:t>
            </w:r>
            <w:r w:rsidRPr="005A7055" w:rsidR="00036925">
              <w:t>did reduce</w:t>
            </w:r>
            <w:r w:rsidRPr="005A7055">
              <w:t xml:space="preserve"> yield </w:t>
            </w:r>
            <w:r w:rsidRPr="005A7055" w:rsidR="00036925">
              <w:t>compared to the fully irrigate</w:t>
            </w:r>
            <w:r w:rsidR="00425142">
              <w:t xml:space="preserve">d, as shown in </w:t>
            </w:r>
            <w:r w:rsidR="00C90C5A">
              <w:t xml:space="preserve">Table </w:t>
            </w:r>
            <w:r w:rsidR="00425142">
              <w:t xml:space="preserve">1 below. </w:t>
            </w:r>
          </w:p>
          <w:p w:rsidR="00C90C5A" w:rsidP="006A1CFC" w:rsidRDefault="00C90C5A" w14:paraId="4351F5DF" w14:textId="77777777">
            <w:pPr>
              <w:ind w:left="360"/>
            </w:pPr>
          </w:p>
          <w:p w:rsidRPr="005A7055" w:rsidR="00C90C5A" w:rsidP="00C90C5A" w:rsidRDefault="00C90C5A" w14:paraId="66C383DF" w14:textId="77777777">
            <w:r>
              <w:t xml:space="preserve">Table 1. Average sugar %, root clean weight (kg) and sugar yield (kg) of 10 sugar beet grown under four different irrigation regimes in 610L boxes. </w:t>
            </w:r>
          </w:p>
          <w:p w:rsidR="0047417A" w:rsidP="00996E17" w:rsidRDefault="0047417A" w14:paraId="0510583C" w14:textId="5A10F94F">
            <w:pPr>
              <w:pStyle w:val="ListParagraph"/>
            </w:pPr>
          </w:p>
          <w:tbl>
            <w:tblPr>
              <w:tblW w:w="6682" w:type="dxa"/>
              <w:jc w:val="center"/>
              <w:tblLook w:val="04A0" w:firstRow="1" w:lastRow="0" w:firstColumn="1" w:lastColumn="0" w:noHBand="0" w:noVBand="1"/>
            </w:tblPr>
            <w:tblGrid>
              <w:gridCol w:w="1865"/>
              <w:gridCol w:w="1066"/>
              <w:gridCol w:w="1908"/>
              <w:gridCol w:w="1843"/>
            </w:tblGrid>
            <w:tr w:rsidRPr="0047417A" w:rsidR="0047417A" w:rsidTr="00996E17" w14:paraId="5C68372E" w14:textId="77777777">
              <w:trPr>
                <w:trHeight w:val="300"/>
                <w:jc w:val="center"/>
              </w:trPr>
              <w:tc>
                <w:tcPr>
                  <w:tcW w:w="1865" w:type="dxa"/>
                  <w:tcBorders>
                    <w:top w:val="nil"/>
                    <w:left w:val="nil"/>
                    <w:bottom w:val="single" w:color="auto" w:sz="4" w:space="0"/>
                    <w:right w:val="nil"/>
                  </w:tcBorders>
                  <w:shd w:val="clear" w:color="auto" w:fill="auto"/>
                  <w:noWrap/>
                  <w:vAlign w:val="bottom"/>
                  <w:hideMark/>
                </w:tcPr>
                <w:p w:rsidRPr="0047417A" w:rsidR="0047417A" w:rsidP="0047417A" w:rsidRDefault="0047417A" w14:paraId="228DB68D" w14:textId="77777777">
                  <w:pPr>
                    <w:spacing w:after="0" w:line="240" w:lineRule="auto"/>
                    <w:rPr>
                      <w:rFonts w:ascii="Times New Roman" w:hAnsi="Times New Roman" w:eastAsia="Times New Roman" w:cs="Times New Roman"/>
                      <w:sz w:val="24"/>
                      <w:szCs w:val="24"/>
                      <w:lang w:eastAsia="en-GB"/>
                    </w:rPr>
                  </w:pPr>
                </w:p>
              </w:tc>
              <w:tc>
                <w:tcPr>
                  <w:tcW w:w="1066" w:type="dxa"/>
                  <w:tcBorders>
                    <w:top w:val="nil"/>
                    <w:left w:val="nil"/>
                    <w:bottom w:val="single" w:color="auto" w:sz="4" w:space="0"/>
                    <w:right w:val="nil"/>
                  </w:tcBorders>
                  <w:shd w:val="clear" w:color="auto" w:fill="auto"/>
                  <w:noWrap/>
                  <w:vAlign w:val="bottom"/>
                  <w:hideMark/>
                </w:tcPr>
                <w:p w:rsidRPr="0047417A" w:rsidR="0047417A" w:rsidP="0047417A" w:rsidRDefault="0047417A" w14:paraId="31A0F4F3" w14:textId="77777777">
                  <w:pPr>
                    <w:spacing w:after="0" w:line="240" w:lineRule="auto"/>
                    <w:rPr>
                      <w:rFonts w:ascii="Calibri" w:hAnsi="Calibri" w:eastAsia="Times New Roman" w:cs="Calibri"/>
                      <w:color w:val="000000"/>
                      <w:lang w:eastAsia="en-GB"/>
                    </w:rPr>
                  </w:pPr>
                  <w:r w:rsidRPr="0047417A">
                    <w:rPr>
                      <w:rFonts w:ascii="Calibri" w:hAnsi="Calibri" w:eastAsia="Times New Roman" w:cs="Calibri"/>
                      <w:color w:val="000000"/>
                      <w:lang w:eastAsia="en-GB"/>
                    </w:rPr>
                    <w:t>Sugar %</w:t>
                  </w:r>
                </w:p>
              </w:tc>
              <w:tc>
                <w:tcPr>
                  <w:tcW w:w="1908" w:type="dxa"/>
                  <w:tcBorders>
                    <w:top w:val="nil"/>
                    <w:left w:val="nil"/>
                    <w:bottom w:val="single" w:color="auto" w:sz="4" w:space="0"/>
                    <w:right w:val="nil"/>
                  </w:tcBorders>
                  <w:shd w:val="clear" w:color="auto" w:fill="auto"/>
                  <w:noWrap/>
                  <w:vAlign w:val="bottom"/>
                  <w:hideMark/>
                </w:tcPr>
                <w:p w:rsidRPr="0047417A" w:rsidR="0047417A" w:rsidP="0047417A" w:rsidRDefault="0047417A" w14:paraId="06E1CAD3" w14:textId="2F26530F">
                  <w:pPr>
                    <w:spacing w:after="0" w:line="240" w:lineRule="auto"/>
                    <w:rPr>
                      <w:rFonts w:ascii="Calibri" w:hAnsi="Calibri" w:eastAsia="Times New Roman" w:cs="Calibri"/>
                      <w:color w:val="000000"/>
                      <w:lang w:eastAsia="en-GB"/>
                    </w:rPr>
                  </w:pPr>
                  <w:r w:rsidRPr="0047417A">
                    <w:rPr>
                      <w:rFonts w:ascii="Calibri" w:hAnsi="Calibri" w:eastAsia="Times New Roman" w:cs="Calibri"/>
                      <w:color w:val="000000"/>
                      <w:lang w:eastAsia="en-GB"/>
                    </w:rPr>
                    <w:t>Clean Weight</w:t>
                  </w:r>
                  <w:r w:rsidR="00996E17">
                    <w:rPr>
                      <w:rFonts w:ascii="Calibri" w:hAnsi="Calibri" w:eastAsia="Times New Roman" w:cs="Calibri"/>
                      <w:color w:val="000000"/>
                      <w:lang w:eastAsia="en-GB"/>
                    </w:rPr>
                    <w:t xml:space="preserve"> (kg)</w:t>
                  </w:r>
                </w:p>
              </w:tc>
              <w:tc>
                <w:tcPr>
                  <w:tcW w:w="1843" w:type="dxa"/>
                  <w:tcBorders>
                    <w:top w:val="nil"/>
                    <w:left w:val="nil"/>
                    <w:bottom w:val="single" w:color="auto" w:sz="4" w:space="0"/>
                    <w:right w:val="nil"/>
                  </w:tcBorders>
                  <w:shd w:val="clear" w:color="auto" w:fill="auto"/>
                  <w:noWrap/>
                  <w:vAlign w:val="bottom"/>
                  <w:hideMark/>
                </w:tcPr>
                <w:p w:rsidRPr="0047417A" w:rsidR="0047417A" w:rsidP="0047417A" w:rsidRDefault="0047417A" w14:paraId="1F2EAB24" w14:textId="3849C41F">
                  <w:pPr>
                    <w:spacing w:after="0" w:line="240" w:lineRule="auto"/>
                    <w:rPr>
                      <w:rFonts w:ascii="Calibri" w:hAnsi="Calibri" w:eastAsia="Times New Roman" w:cs="Calibri"/>
                      <w:color w:val="000000"/>
                      <w:lang w:eastAsia="en-GB"/>
                    </w:rPr>
                  </w:pPr>
                  <w:r w:rsidRPr="0047417A">
                    <w:rPr>
                      <w:rFonts w:ascii="Calibri" w:hAnsi="Calibri" w:eastAsia="Times New Roman" w:cs="Calibri"/>
                      <w:color w:val="000000"/>
                      <w:lang w:eastAsia="en-GB"/>
                    </w:rPr>
                    <w:t>Sugar yield</w:t>
                  </w:r>
                  <w:r w:rsidR="00996E17">
                    <w:rPr>
                      <w:rFonts w:ascii="Calibri" w:hAnsi="Calibri" w:eastAsia="Times New Roman" w:cs="Calibri"/>
                      <w:color w:val="000000"/>
                      <w:lang w:eastAsia="en-GB"/>
                    </w:rPr>
                    <w:t xml:space="preserve"> (kg)</w:t>
                  </w:r>
                </w:p>
              </w:tc>
            </w:tr>
            <w:tr w:rsidRPr="0047417A" w:rsidR="0047417A" w:rsidTr="00996E17" w14:paraId="59285D15" w14:textId="77777777">
              <w:trPr>
                <w:trHeight w:val="300"/>
                <w:jc w:val="center"/>
              </w:trPr>
              <w:tc>
                <w:tcPr>
                  <w:tcW w:w="1865" w:type="dxa"/>
                  <w:tcBorders>
                    <w:top w:val="single" w:color="auto" w:sz="4" w:space="0"/>
                    <w:left w:val="nil"/>
                    <w:bottom w:val="nil"/>
                    <w:right w:val="nil"/>
                  </w:tcBorders>
                  <w:shd w:val="clear" w:color="auto" w:fill="auto"/>
                  <w:noWrap/>
                  <w:vAlign w:val="bottom"/>
                  <w:hideMark/>
                </w:tcPr>
                <w:p w:rsidRPr="0047417A" w:rsidR="0047417A" w:rsidP="0047417A" w:rsidRDefault="0047417A" w14:paraId="2519B4E8" w14:textId="77777777">
                  <w:pPr>
                    <w:spacing w:after="0" w:line="240" w:lineRule="auto"/>
                    <w:rPr>
                      <w:rFonts w:ascii="Calibri" w:hAnsi="Calibri" w:eastAsia="Times New Roman" w:cs="Calibri"/>
                      <w:color w:val="000000"/>
                      <w:lang w:eastAsia="en-GB"/>
                    </w:rPr>
                  </w:pPr>
                  <w:r w:rsidRPr="0047417A">
                    <w:rPr>
                      <w:rFonts w:ascii="Calibri" w:hAnsi="Calibri" w:eastAsia="Times New Roman" w:cs="Calibri"/>
                      <w:color w:val="000000"/>
                      <w:lang w:eastAsia="en-GB"/>
                    </w:rPr>
                    <w:t>Full Irrigation</w:t>
                  </w:r>
                </w:p>
              </w:tc>
              <w:tc>
                <w:tcPr>
                  <w:tcW w:w="1066" w:type="dxa"/>
                  <w:tcBorders>
                    <w:top w:val="single" w:color="auto" w:sz="4" w:space="0"/>
                    <w:left w:val="nil"/>
                    <w:bottom w:val="nil"/>
                    <w:right w:val="nil"/>
                  </w:tcBorders>
                  <w:shd w:val="clear" w:color="auto" w:fill="auto"/>
                  <w:noWrap/>
                  <w:vAlign w:val="bottom"/>
                  <w:hideMark/>
                </w:tcPr>
                <w:p w:rsidRPr="0047417A" w:rsidR="0047417A" w:rsidP="0047417A" w:rsidRDefault="0047417A" w14:paraId="663DEFE9" w14:textId="77777777">
                  <w:pPr>
                    <w:spacing w:after="0" w:line="240" w:lineRule="auto"/>
                    <w:jc w:val="right"/>
                    <w:rPr>
                      <w:rFonts w:ascii="Calibri" w:hAnsi="Calibri" w:eastAsia="Times New Roman" w:cs="Calibri"/>
                      <w:color w:val="000000"/>
                      <w:lang w:eastAsia="en-GB"/>
                    </w:rPr>
                  </w:pPr>
                  <w:r w:rsidRPr="0047417A">
                    <w:rPr>
                      <w:rFonts w:ascii="Calibri" w:hAnsi="Calibri" w:eastAsia="Times New Roman" w:cs="Calibri"/>
                      <w:color w:val="000000"/>
                      <w:lang w:eastAsia="en-GB"/>
                    </w:rPr>
                    <w:t>17.11</w:t>
                  </w:r>
                </w:p>
              </w:tc>
              <w:tc>
                <w:tcPr>
                  <w:tcW w:w="1908" w:type="dxa"/>
                  <w:tcBorders>
                    <w:top w:val="single" w:color="auto" w:sz="4" w:space="0"/>
                    <w:left w:val="nil"/>
                    <w:bottom w:val="nil"/>
                    <w:right w:val="nil"/>
                  </w:tcBorders>
                  <w:shd w:val="clear" w:color="auto" w:fill="auto"/>
                  <w:noWrap/>
                  <w:vAlign w:val="bottom"/>
                  <w:hideMark/>
                </w:tcPr>
                <w:p w:rsidRPr="0047417A" w:rsidR="0047417A" w:rsidP="0047417A" w:rsidRDefault="0047417A" w14:paraId="7129B05B" w14:textId="77777777">
                  <w:pPr>
                    <w:spacing w:after="0" w:line="240" w:lineRule="auto"/>
                    <w:jc w:val="right"/>
                    <w:rPr>
                      <w:rFonts w:ascii="Calibri" w:hAnsi="Calibri" w:eastAsia="Times New Roman" w:cs="Calibri"/>
                      <w:color w:val="000000"/>
                      <w:lang w:eastAsia="en-GB"/>
                    </w:rPr>
                  </w:pPr>
                  <w:r w:rsidRPr="0047417A">
                    <w:rPr>
                      <w:rFonts w:ascii="Calibri" w:hAnsi="Calibri" w:eastAsia="Times New Roman" w:cs="Calibri"/>
                      <w:color w:val="000000"/>
                      <w:lang w:eastAsia="en-GB"/>
                    </w:rPr>
                    <w:t>11.47</w:t>
                  </w:r>
                </w:p>
              </w:tc>
              <w:tc>
                <w:tcPr>
                  <w:tcW w:w="1843" w:type="dxa"/>
                  <w:tcBorders>
                    <w:top w:val="single" w:color="auto" w:sz="4" w:space="0"/>
                    <w:left w:val="nil"/>
                    <w:bottom w:val="nil"/>
                    <w:right w:val="nil"/>
                  </w:tcBorders>
                  <w:shd w:val="clear" w:color="auto" w:fill="auto"/>
                  <w:noWrap/>
                  <w:vAlign w:val="bottom"/>
                  <w:hideMark/>
                </w:tcPr>
                <w:p w:rsidRPr="0047417A" w:rsidR="0047417A" w:rsidP="0047417A" w:rsidRDefault="0047417A" w14:paraId="675F96C8" w14:textId="77777777">
                  <w:pPr>
                    <w:spacing w:after="0" w:line="240" w:lineRule="auto"/>
                    <w:jc w:val="right"/>
                    <w:rPr>
                      <w:rFonts w:ascii="Calibri" w:hAnsi="Calibri" w:eastAsia="Times New Roman" w:cs="Calibri"/>
                      <w:color w:val="000000"/>
                      <w:lang w:eastAsia="en-GB"/>
                    </w:rPr>
                  </w:pPr>
                  <w:r w:rsidRPr="0047417A">
                    <w:rPr>
                      <w:rFonts w:ascii="Calibri" w:hAnsi="Calibri" w:eastAsia="Times New Roman" w:cs="Calibri"/>
                      <w:color w:val="000000"/>
                      <w:lang w:eastAsia="en-GB"/>
                    </w:rPr>
                    <w:t>1.952</w:t>
                  </w:r>
                </w:p>
              </w:tc>
            </w:tr>
            <w:tr w:rsidRPr="0047417A" w:rsidR="0047417A" w:rsidTr="00996E17" w14:paraId="698027BE" w14:textId="77777777">
              <w:trPr>
                <w:trHeight w:val="300"/>
                <w:jc w:val="center"/>
              </w:trPr>
              <w:tc>
                <w:tcPr>
                  <w:tcW w:w="1865" w:type="dxa"/>
                  <w:tcBorders>
                    <w:top w:val="nil"/>
                    <w:left w:val="nil"/>
                    <w:bottom w:val="nil"/>
                    <w:right w:val="nil"/>
                  </w:tcBorders>
                  <w:shd w:val="clear" w:color="auto" w:fill="auto"/>
                  <w:noWrap/>
                  <w:vAlign w:val="bottom"/>
                  <w:hideMark/>
                </w:tcPr>
                <w:p w:rsidRPr="0047417A" w:rsidR="0047417A" w:rsidP="0047417A" w:rsidRDefault="0047417A" w14:paraId="7C87D414" w14:textId="77777777">
                  <w:pPr>
                    <w:spacing w:after="0" w:line="240" w:lineRule="auto"/>
                    <w:rPr>
                      <w:rFonts w:ascii="Calibri" w:hAnsi="Calibri" w:eastAsia="Times New Roman" w:cs="Calibri"/>
                      <w:color w:val="000000"/>
                      <w:lang w:eastAsia="en-GB"/>
                    </w:rPr>
                  </w:pPr>
                  <w:r w:rsidRPr="0047417A">
                    <w:rPr>
                      <w:rFonts w:ascii="Calibri" w:hAnsi="Calibri" w:eastAsia="Times New Roman" w:cs="Calibri"/>
                      <w:color w:val="000000"/>
                      <w:lang w:eastAsia="en-GB"/>
                    </w:rPr>
                    <w:t>Single Drought</w:t>
                  </w:r>
                </w:p>
              </w:tc>
              <w:tc>
                <w:tcPr>
                  <w:tcW w:w="1066" w:type="dxa"/>
                  <w:tcBorders>
                    <w:top w:val="nil"/>
                    <w:left w:val="nil"/>
                    <w:bottom w:val="nil"/>
                    <w:right w:val="nil"/>
                  </w:tcBorders>
                  <w:shd w:val="clear" w:color="auto" w:fill="auto"/>
                  <w:noWrap/>
                  <w:vAlign w:val="bottom"/>
                  <w:hideMark/>
                </w:tcPr>
                <w:p w:rsidRPr="0047417A" w:rsidR="0047417A" w:rsidP="0047417A" w:rsidRDefault="0047417A" w14:paraId="01E00139" w14:textId="77777777">
                  <w:pPr>
                    <w:spacing w:after="0" w:line="240" w:lineRule="auto"/>
                    <w:jc w:val="right"/>
                    <w:rPr>
                      <w:rFonts w:ascii="Calibri" w:hAnsi="Calibri" w:eastAsia="Times New Roman" w:cs="Calibri"/>
                      <w:color w:val="000000"/>
                      <w:lang w:eastAsia="en-GB"/>
                    </w:rPr>
                  </w:pPr>
                  <w:r w:rsidRPr="0047417A">
                    <w:rPr>
                      <w:rFonts w:ascii="Calibri" w:hAnsi="Calibri" w:eastAsia="Times New Roman" w:cs="Calibri"/>
                      <w:color w:val="000000"/>
                      <w:lang w:eastAsia="en-GB"/>
                    </w:rPr>
                    <w:t>16.92</w:t>
                  </w:r>
                </w:p>
              </w:tc>
              <w:tc>
                <w:tcPr>
                  <w:tcW w:w="1908" w:type="dxa"/>
                  <w:tcBorders>
                    <w:top w:val="nil"/>
                    <w:left w:val="nil"/>
                    <w:bottom w:val="nil"/>
                    <w:right w:val="nil"/>
                  </w:tcBorders>
                  <w:shd w:val="clear" w:color="auto" w:fill="auto"/>
                  <w:noWrap/>
                  <w:vAlign w:val="bottom"/>
                  <w:hideMark/>
                </w:tcPr>
                <w:p w:rsidRPr="0047417A" w:rsidR="0047417A" w:rsidP="0047417A" w:rsidRDefault="0047417A" w14:paraId="099BA839" w14:textId="77777777">
                  <w:pPr>
                    <w:spacing w:after="0" w:line="240" w:lineRule="auto"/>
                    <w:jc w:val="right"/>
                    <w:rPr>
                      <w:rFonts w:ascii="Calibri" w:hAnsi="Calibri" w:eastAsia="Times New Roman" w:cs="Calibri"/>
                      <w:color w:val="000000"/>
                      <w:lang w:eastAsia="en-GB"/>
                    </w:rPr>
                  </w:pPr>
                  <w:r w:rsidRPr="0047417A">
                    <w:rPr>
                      <w:rFonts w:ascii="Calibri" w:hAnsi="Calibri" w:eastAsia="Times New Roman" w:cs="Calibri"/>
                      <w:color w:val="000000"/>
                      <w:lang w:eastAsia="en-GB"/>
                    </w:rPr>
                    <w:t>10.12</w:t>
                  </w:r>
                </w:p>
              </w:tc>
              <w:tc>
                <w:tcPr>
                  <w:tcW w:w="1843" w:type="dxa"/>
                  <w:tcBorders>
                    <w:top w:val="nil"/>
                    <w:left w:val="nil"/>
                    <w:bottom w:val="nil"/>
                    <w:right w:val="nil"/>
                  </w:tcBorders>
                  <w:shd w:val="clear" w:color="auto" w:fill="auto"/>
                  <w:noWrap/>
                  <w:vAlign w:val="bottom"/>
                  <w:hideMark/>
                </w:tcPr>
                <w:p w:rsidRPr="0047417A" w:rsidR="0047417A" w:rsidP="0047417A" w:rsidRDefault="0047417A" w14:paraId="3391553F" w14:textId="77777777">
                  <w:pPr>
                    <w:spacing w:after="0" w:line="240" w:lineRule="auto"/>
                    <w:jc w:val="right"/>
                    <w:rPr>
                      <w:rFonts w:ascii="Calibri" w:hAnsi="Calibri" w:eastAsia="Times New Roman" w:cs="Calibri"/>
                      <w:color w:val="000000"/>
                      <w:lang w:eastAsia="en-GB"/>
                    </w:rPr>
                  </w:pPr>
                  <w:r w:rsidRPr="0047417A">
                    <w:rPr>
                      <w:rFonts w:ascii="Calibri" w:hAnsi="Calibri" w:eastAsia="Times New Roman" w:cs="Calibri"/>
                      <w:color w:val="000000"/>
                      <w:lang w:eastAsia="en-GB"/>
                    </w:rPr>
                    <w:t>1.713</w:t>
                  </w:r>
                </w:p>
              </w:tc>
            </w:tr>
            <w:tr w:rsidRPr="0047417A" w:rsidR="0047417A" w:rsidTr="00996E17" w14:paraId="710F2C65" w14:textId="77777777">
              <w:trPr>
                <w:trHeight w:val="300"/>
                <w:jc w:val="center"/>
              </w:trPr>
              <w:tc>
                <w:tcPr>
                  <w:tcW w:w="1865" w:type="dxa"/>
                  <w:tcBorders>
                    <w:top w:val="nil"/>
                    <w:left w:val="nil"/>
                    <w:right w:val="nil"/>
                  </w:tcBorders>
                  <w:shd w:val="clear" w:color="auto" w:fill="auto"/>
                  <w:noWrap/>
                  <w:vAlign w:val="bottom"/>
                  <w:hideMark/>
                </w:tcPr>
                <w:p w:rsidRPr="0047417A" w:rsidR="0047417A" w:rsidP="0047417A" w:rsidRDefault="0047417A" w14:paraId="74819B1E" w14:textId="77777777">
                  <w:pPr>
                    <w:spacing w:after="0" w:line="240" w:lineRule="auto"/>
                    <w:rPr>
                      <w:rFonts w:ascii="Calibri" w:hAnsi="Calibri" w:eastAsia="Times New Roman" w:cs="Calibri"/>
                      <w:color w:val="000000"/>
                      <w:lang w:eastAsia="en-GB"/>
                    </w:rPr>
                  </w:pPr>
                  <w:r w:rsidRPr="0047417A">
                    <w:rPr>
                      <w:rFonts w:ascii="Calibri" w:hAnsi="Calibri" w:eastAsia="Times New Roman" w:cs="Calibri"/>
                      <w:color w:val="000000"/>
                      <w:lang w:eastAsia="en-GB"/>
                    </w:rPr>
                    <w:t>Multiple Drought</w:t>
                  </w:r>
                </w:p>
              </w:tc>
              <w:tc>
                <w:tcPr>
                  <w:tcW w:w="1066" w:type="dxa"/>
                  <w:tcBorders>
                    <w:top w:val="nil"/>
                    <w:left w:val="nil"/>
                    <w:right w:val="nil"/>
                  </w:tcBorders>
                  <w:shd w:val="clear" w:color="auto" w:fill="auto"/>
                  <w:noWrap/>
                  <w:vAlign w:val="bottom"/>
                  <w:hideMark/>
                </w:tcPr>
                <w:p w:rsidRPr="0047417A" w:rsidR="0047417A" w:rsidP="0047417A" w:rsidRDefault="0047417A" w14:paraId="2B28D66B" w14:textId="77777777">
                  <w:pPr>
                    <w:spacing w:after="0" w:line="240" w:lineRule="auto"/>
                    <w:jc w:val="right"/>
                    <w:rPr>
                      <w:rFonts w:ascii="Calibri" w:hAnsi="Calibri" w:eastAsia="Times New Roman" w:cs="Calibri"/>
                      <w:color w:val="000000"/>
                      <w:lang w:eastAsia="en-GB"/>
                    </w:rPr>
                  </w:pPr>
                  <w:r w:rsidRPr="0047417A">
                    <w:rPr>
                      <w:rFonts w:ascii="Calibri" w:hAnsi="Calibri" w:eastAsia="Times New Roman" w:cs="Calibri"/>
                      <w:color w:val="000000"/>
                      <w:lang w:eastAsia="en-GB"/>
                    </w:rPr>
                    <w:t>17.35</w:t>
                  </w:r>
                </w:p>
              </w:tc>
              <w:tc>
                <w:tcPr>
                  <w:tcW w:w="1908" w:type="dxa"/>
                  <w:tcBorders>
                    <w:top w:val="nil"/>
                    <w:left w:val="nil"/>
                    <w:right w:val="nil"/>
                  </w:tcBorders>
                  <w:shd w:val="clear" w:color="auto" w:fill="auto"/>
                  <w:noWrap/>
                  <w:vAlign w:val="bottom"/>
                  <w:hideMark/>
                </w:tcPr>
                <w:p w:rsidRPr="0047417A" w:rsidR="0047417A" w:rsidP="0047417A" w:rsidRDefault="0047417A" w14:paraId="58B69EE9" w14:textId="77777777">
                  <w:pPr>
                    <w:spacing w:after="0" w:line="240" w:lineRule="auto"/>
                    <w:jc w:val="right"/>
                    <w:rPr>
                      <w:rFonts w:ascii="Calibri" w:hAnsi="Calibri" w:eastAsia="Times New Roman" w:cs="Calibri"/>
                      <w:color w:val="000000"/>
                      <w:lang w:eastAsia="en-GB"/>
                    </w:rPr>
                  </w:pPr>
                  <w:r w:rsidRPr="0047417A">
                    <w:rPr>
                      <w:rFonts w:ascii="Calibri" w:hAnsi="Calibri" w:eastAsia="Times New Roman" w:cs="Calibri"/>
                      <w:color w:val="000000"/>
                      <w:lang w:eastAsia="en-GB"/>
                    </w:rPr>
                    <w:t>8.96</w:t>
                  </w:r>
                </w:p>
              </w:tc>
              <w:tc>
                <w:tcPr>
                  <w:tcW w:w="1843" w:type="dxa"/>
                  <w:tcBorders>
                    <w:top w:val="nil"/>
                    <w:left w:val="nil"/>
                    <w:right w:val="nil"/>
                  </w:tcBorders>
                  <w:shd w:val="clear" w:color="auto" w:fill="auto"/>
                  <w:noWrap/>
                  <w:vAlign w:val="bottom"/>
                  <w:hideMark/>
                </w:tcPr>
                <w:p w:rsidRPr="0047417A" w:rsidR="0047417A" w:rsidP="0047417A" w:rsidRDefault="0047417A" w14:paraId="70FB3AE4" w14:textId="77777777">
                  <w:pPr>
                    <w:spacing w:after="0" w:line="240" w:lineRule="auto"/>
                    <w:jc w:val="right"/>
                    <w:rPr>
                      <w:rFonts w:ascii="Calibri" w:hAnsi="Calibri" w:eastAsia="Times New Roman" w:cs="Calibri"/>
                      <w:color w:val="000000"/>
                      <w:lang w:eastAsia="en-GB"/>
                    </w:rPr>
                  </w:pPr>
                  <w:r w:rsidRPr="0047417A">
                    <w:rPr>
                      <w:rFonts w:ascii="Calibri" w:hAnsi="Calibri" w:eastAsia="Times New Roman" w:cs="Calibri"/>
                      <w:color w:val="000000"/>
                      <w:lang w:eastAsia="en-GB"/>
                    </w:rPr>
                    <w:t>1.556</w:t>
                  </w:r>
                </w:p>
              </w:tc>
            </w:tr>
            <w:tr w:rsidRPr="0047417A" w:rsidR="0047417A" w:rsidTr="00996E17" w14:paraId="6C41C183" w14:textId="77777777">
              <w:trPr>
                <w:trHeight w:val="300"/>
                <w:jc w:val="center"/>
              </w:trPr>
              <w:tc>
                <w:tcPr>
                  <w:tcW w:w="1865" w:type="dxa"/>
                  <w:tcBorders>
                    <w:top w:val="nil"/>
                    <w:left w:val="nil"/>
                    <w:bottom w:val="nil"/>
                    <w:right w:val="nil"/>
                  </w:tcBorders>
                  <w:shd w:val="clear" w:color="auto" w:fill="auto"/>
                  <w:noWrap/>
                  <w:vAlign w:val="bottom"/>
                  <w:hideMark/>
                </w:tcPr>
                <w:p w:rsidRPr="0047417A" w:rsidR="0047417A" w:rsidP="0047417A" w:rsidRDefault="0047417A" w14:paraId="6E270A5C" w14:textId="77777777">
                  <w:pPr>
                    <w:spacing w:after="0" w:line="240" w:lineRule="auto"/>
                    <w:rPr>
                      <w:rFonts w:ascii="Calibri" w:hAnsi="Calibri" w:eastAsia="Times New Roman" w:cs="Calibri"/>
                      <w:color w:val="000000"/>
                      <w:lang w:eastAsia="en-GB"/>
                    </w:rPr>
                  </w:pPr>
                  <w:r w:rsidRPr="0047417A">
                    <w:rPr>
                      <w:rFonts w:ascii="Calibri" w:hAnsi="Calibri" w:eastAsia="Times New Roman" w:cs="Calibri"/>
                      <w:color w:val="000000"/>
                      <w:lang w:eastAsia="en-GB"/>
                    </w:rPr>
                    <w:t>Limited</w:t>
                  </w:r>
                </w:p>
              </w:tc>
              <w:tc>
                <w:tcPr>
                  <w:tcW w:w="1066" w:type="dxa"/>
                  <w:tcBorders>
                    <w:top w:val="nil"/>
                    <w:left w:val="nil"/>
                    <w:bottom w:val="nil"/>
                    <w:right w:val="nil"/>
                  </w:tcBorders>
                  <w:shd w:val="clear" w:color="auto" w:fill="auto"/>
                  <w:noWrap/>
                  <w:vAlign w:val="bottom"/>
                  <w:hideMark/>
                </w:tcPr>
                <w:p w:rsidRPr="0047417A" w:rsidR="0047417A" w:rsidP="0047417A" w:rsidRDefault="0047417A" w14:paraId="6AC56C5F" w14:textId="77777777">
                  <w:pPr>
                    <w:spacing w:after="0" w:line="240" w:lineRule="auto"/>
                    <w:jc w:val="right"/>
                    <w:rPr>
                      <w:rFonts w:ascii="Calibri" w:hAnsi="Calibri" w:eastAsia="Times New Roman" w:cs="Calibri"/>
                      <w:color w:val="000000"/>
                      <w:lang w:eastAsia="en-GB"/>
                    </w:rPr>
                  </w:pPr>
                  <w:r w:rsidRPr="0047417A">
                    <w:rPr>
                      <w:rFonts w:ascii="Calibri" w:hAnsi="Calibri" w:eastAsia="Times New Roman" w:cs="Calibri"/>
                      <w:color w:val="000000"/>
                      <w:lang w:eastAsia="en-GB"/>
                    </w:rPr>
                    <w:t>18.97</w:t>
                  </w:r>
                </w:p>
              </w:tc>
              <w:tc>
                <w:tcPr>
                  <w:tcW w:w="1908" w:type="dxa"/>
                  <w:tcBorders>
                    <w:top w:val="nil"/>
                    <w:left w:val="nil"/>
                    <w:bottom w:val="nil"/>
                    <w:right w:val="nil"/>
                  </w:tcBorders>
                  <w:shd w:val="clear" w:color="auto" w:fill="auto"/>
                  <w:noWrap/>
                  <w:vAlign w:val="bottom"/>
                  <w:hideMark/>
                </w:tcPr>
                <w:p w:rsidRPr="0047417A" w:rsidR="0047417A" w:rsidP="0047417A" w:rsidRDefault="0047417A" w14:paraId="32DB6994" w14:textId="77777777">
                  <w:pPr>
                    <w:spacing w:after="0" w:line="240" w:lineRule="auto"/>
                    <w:jc w:val="right"/>
                    <w:rPr>
                      <w:rFonts w:ascii="Calibri" w:hAnsi="Calibri" w:eastAsia="Times New Roman" w:cs="Calibri"/>
                      <w:color w:val="000000"/>
                      <w:lang w:eastAsia="en-GB"/>
                    </w:rPr>
                  </w:pPr>
                  <w:r w:rsidRPr="0047417A">
                    <w:rPr>
                      <w:rFonts w:ascii="Calibri" w:hAnsi="Calibri" w:eastAsia="Times New Roman" w:cs="Calibri"/>
                      <w:color w:val="000000"/>
                      <w:lang w:eastAsia="en-GB"/>
                    </w:rPr>
                    <w:t>8.41</w:t>
                  </w:r>
                </w:p>
              </w:tc>
              <w:tc>
                <w:tcPr>
                  <w:tcW w:w="1843" w:type="dxa"/>
                  <w:tcBorders>
                    <w:top w:val="nil"/>
                    <w:left w:val="nil"/>
                    <w:bottom w:val="nil"/>
                    <w:right w:val="nil"/>
                  </w:tcBorders>
                  <w:shd w:val="clear" w:color="auto" w:fill="auto"/>
                  <w:noWrap/>
                  <w:vAlign w:val="bottom"/>
                  <w:hideMark/>
                </w:tcPr>
                <w:p w:rsidRPr="0047417A" w:rsidR="0047417A" w:rsidP="0047417A" w:rsidRDefault="0047417A" w14:paraId="266E305A" w14:textId="77777777">
                  <w:pPr>
                    <w:spacing w:after="0" w:line="240" w:lineRule="auto"/>
                    <w:jc w:val="right"/>
                    <w:rPr>
                      <w:rFonts w:ascii="Calibri" w:hAnsi="Calibri" w:eastAsia="Times New Roman" w:cs="Calibri"/>
                      <w:color w:val="000000"/>
                      <w:lang w:eastAsia="en-GB"/>
                    </w:rPr>
                  </w:pPr>
                  <w:r w:rsidRPr="0047417A">
                    <w:rPr>
                      <w:rFonts w:ascii="Calibri" w:hAnsi="Calibri" w:eastAsia="Times New Roman" w:cs="Calibri"/>
                      <w:color w:val="000000"/>
                      <w:lang w:eastAsia="en-GB"/>
                    </w:rPr>
                    <w:t>1.592</w:t>
                  </w:r>
                </w:p>
              </w:tc>
            </w:tr>
            <w:tr w:rsidRPr="0047417A" w:rsidR="0047417A" w:rsidTr="00996E17" w14:paraId="59565E6A" w14:textId="77777777">
              <w:trPr>
                <w:trHeight w:val="300"/>
                <w:jc w:val="center"/>
              </w:trPr>
              <w:tc>
                <w:tcPr>
                  <w:tcW w:w="1865" w:type="dxa"/>
                  <w:tcBorders>
                    <w:top w:val="single" w:color="auto" w:sz="4" w:space="0"/>
                    <w:left w:val="nil"/>
                    <w:bottom w:val="nil"/>
                    <w:right w:val="nil"/>
                  </w:tcBorders>
                  <w:shd w:val="clear" w:color="auto" w:fill="auto"/>
                  <w:noWrap/>
                  <w:vAlign w:val="bottom"/>
                  <w:hideMark/>
                </w:tcPr>
                <w:p w:rsidRPr="0047417A" w:rsidR="0047417A" w:rsidP="0047417A" w:rsidRDefault="0047417A" w14:paraId="50EE48A5" w14:textId="77777777">
                  <w:pPr>
                    <w:spacing w:after="0" w:line="240" w:lineRule="auto"/>
                    <w:rPr>
                      <w:rFonts w:ascii="Calibri" w:hAnsi="Calibri" w:eastAsia="Times New Roman" w:cs="Calibri"/>
                      <w:color w:val="000000"/>
                      <w:lang w:eastAsia="en-GB"/>
                    </w:rPr>
                  </w:pPr>
                  <w:r w:rsidRPr="0047417A">
                    <w:rPr>
                      <w:rFonts w:ascii="Calibri" w:hAnsi="Calibri" w:eastAsia="Times New Roman" w:cs="Calibri"/>
                      <w:color w:val="000000"/>
                      <w:lang w:eastAsia="en-GB"/>
                    </w:rPr>
                    <w:t>LSD</w:t>
                  </w:r>
                </w:p>
              </w:tc>
              <w:tc>
                <w:tcPr>
                  <w:tcW w:w="1066" w:type="dxa"/>
                  <w:tcBorders>
                    <w:top w:val="single" w:color="auto" w:sz="4" w:space="0"/>
                    <w:left w:val="nil"/>
                    <w:bottom w:val="nil"/>
                    <w:right w:val="nil"/>
                  </w:tcBorders>
                  <w:shd w:val="clear" w:color="auto" w:fill="auto"/>
                  <w:noWrap/>
                  <w:vAlign w:val="bottom"/>
                  <w:hideMark/>
                </w:tcPr>
                <w:p w:rsidRPr="0047417A" w:rsidR="0047417A" w:rsidP="0047417A" w:rsidRDefault="0047417A" w14:paraId="6065BEB3" w14:textId="77777777">
                  <w:pPr>
                    <w:spacing w:after="0" w:line="240" w:lineRule="auto"/>
                    <w:jc w:val="right"/>
                    <w:rPr>
                      <w:rFonts w:ascii="Calibri" w:hAnsi="Calibri" w:eastAsia="Times New Roman" w:cs="Calibri"/>
                      <w:color w:val="000000"/>
                      <w:lang w:eastAsia="en-GB"/>
                    </w:rPr>
                  </w:pPr>
                  <w:r w:rsidRPr="0047417A">
                    <w:rPr>
                      <w:rFonts w:ascii="Calibri" w:hAnsi="Calibri" w:eastAsia="Times New Roman" w:cs="Calibri"/>
                      <w:color w:val="000000"/>
                      <w:lang w:eastAsia="en-GB"/>
                    </w:rPr>
                    <w:t>0.67</w:t>
                  </w:r>
                </w:p>
              </w:tc>
              <w:tc>
                <w:tcPr>
                  <w:tcW w:w="1908" w:type="dxa"/>
                  <w:tcBorders>
                    <w:top w:val="single" w:color="auto" w:sz="4" w:space="0"/>
                    <w:left w:val="nil"/>
                    <w:bottom w:val="nil"/>
                    <w:right w:val="nil"/>
                  </w:tcBorders>
                  <w:shd w:val="clear" w:color="auto" w:fill="auto"/>
                  <w:noWrap/>
                  <w:vAlign w:val="bottom"/>
                  <w:hideMark/>
                </w:tcPr>
                <w:p w:rsidRPr="0047417A" w:rsidR="0047417A" w:rsidP="0047417A" w:rsidRDefault="0047417A" w14:paraId="3A51D449" w14:textId="77777777">
                  <w:pPr>
                    <w:spacing w:after="0" w:line="240" w:lineRule="auto"/>
                    <w:jc w:val="right"/>
                    <w:rPr>
                      <w:rFonts w:ascii="Calibri" w:hAnsi="Calibri" w:eastAsia="Times New Roman" w:cs="Calibri"/>
                      <w:color w:val="000000"/>
                      <w:lang w:eastAsia="en-GB"/>
                    </w:rPr>
                  </w:pPr>
                  <w:r w:rsidRPr="0047417A">
                    <w:rPr>
                      <w:rFonts w:ascii="Calibri" w:hAnsi="Calibri" w:eastAsia="Times New Roman" w:cs="Calibri"/>
                      <w:color w:val="000000"/>
                      <w:lang w:eastAsia="en-GB"/>
                    </w:rPr>
                    <w:t>1.20</w:t>
                  </w:r>
                </w:p>
              </w:tc>
              <w:tc>
                <w:tcPr>
                  <w:tcW w:w="1843" w:type="dxa"/>
                  <w:tcBorders>
                    <w:top w:val="single" w:color="auto" w:sz="4" w:space="0"/>
                    <w:left w:val="nil"/>
                    <w:bottom w:val="nil"/>
                    <w:right w:val="nil"/>
                  </w:tcBorders>
                  <w:shd w:val="clear" w:color="auto" w:fill="auto"/>
                  <w:noWrap/>
                  <w:vAlign w:val="bottom"/>
                  <w:hideMark/>
                </w:tcPr>
                <w:p w:rsidRPr="0047417A" w:rsidR="0047417A" w:rsidP="0047417A" w:rsidRDefault="0047417A" w14:paraId="7049C6A3" w14:textId="77777777">
                  <w:pPr>
                    <w:spacing w:after="0" w:line="240" w:lineRule="auto"/>
                    <w:jc w:val="right"/>
                    <w:rPr>
                      <w:rFonts w:ascii="Calibri" w:hAnsi="Calibri" w:eastAsia="Times New Roman" w:cs="Calibri"/>
                      <w:color w:val="000000"/>
                      <w:lang w:eastAsia="en-GB"/>
                    </w:rPr>
                  </w:pPr>
                  <w:r w:rsidRPr="0047417A">
                    <w:rPr>
                      <w:rFonts w:ascii="Calibri" w:hAnsi="Calibri" w:eastAsia="Times New Roman" w:cs="Calibri"/>
                      <w:color w:val="000000"/>
                      <w:lang w:eastAsia="en-GB"/>
                    </w:rPr>
                    <w:t>0.18</w:t>
                  </w:r>
                </w:p>
              </w:tc>
            </w:tr>
            <w:tr w:rsidRPr="0047417A" w:rsidR="0047417A" w:rsidTr="00996E17" w14:paraId="21C676B1" w14:textId="77777777">
              <w:trPr>
                <w:trHeight w:val="300"/>
                <w:jc w:val="center"/>
              </w:trPr>
              <w:tc>
                <w:tcPr>
                  <w:tcW w:w="1865" w:type="dxa"/>
                  <w:tcBorders>
                    <w:top w:val="nil"/>
                    <w:left w:val="nil"/>
                    <w:bottom w:val="nil"/>
                    <w:right w:val="nil"/>
                  </w:tcBorders>
                  <w:shd w:val="clear" w:color="auto" w:fill="auto"/>
                  <w:noWrap/>
                  <w:vAlign w:val="bottom"/>
                  <w:hideMark/>
                </w:tcPr>
                <w:p w:rsidRPr="0047417A" w:rsidR="0047417A" w:rsidP="0047417A" w:rsidRDefault="0047417A" w14:paraId="6170E471" w14:textId="77777777">
                  <w:pPr>
                    <w:spacing w:after="0" w:line="240" w:lineRule="auto"/>
                    <w:rPr>
                      <w:rFonts w:ascii="Calibri" w:hAnsi="Calibri" w:eastAsia="Times New Roman" w:cs="Calibri"/>
                      <w:i/>
                      <w:iCs/>
                      <w:color w:val="000000"/>
                      <w:lang w:eastAsia="en-GB"/>
                    </w:rPr>
                  </w:pPr>
                  <w:r w:rsidRPr="0047417A">
                    <w:rPr>
                      <w:rFonts w:ascii="Calibri" w:hAnsi="Calibri" w:eastAsia="Times New Roman" w:cs="Calibri"/>
                      <w:i/>
                      <w:iCs/>
                      <w:color w:val="000000"/>
                      <w:lang w:eastAsia="en-GB"/>
                    </w:rPr>
                    <w:t xml:space="preserve">P </w:t>
                  </w:r>
                </w:p>
              </w:tc>
              <w:tc>
                <w:tcPr>
                  <w:tcW w:w="1066" w:type="dxa"/>
                  <w:tcBorders>
                    <w:top w:val="nil"/>
                    <w:left w:val="nil"/>
                    <w:bottom w:val="nil"/>
                    <w:right w:val="nil"/>
                  </w:tcBorders>
                  <w:shd w:val="clear" w:color="auto" w:fill="auto"/>
                  <w:noWrap/>
                  <w:vAlign w:val="bottom"/>
                  <w:hideMark/>
                </w:tcPr>
                <w:p w:rsidRPr="0047417A" w:rsidR="0047417A" w:rsidP="0047417A" w:rsidRDefault="0047417A" w14:paraId="42F8BE62" w14:textId="77777777">
                  <w:pPr>
                    <w:spacing w:after="0" w:line="240" w:lineRule="auto"/>
                    <w:jc w:val="right"/>
                    <w:rPr>
                      <w:rFonts w:ascii="Calibri" w:hAnsi="Calibri" w:eastAsia="Times New Roman" w:cs="Calibri"/>
                      <w:color w:val="000000"/>
                      <w:lang w:eastAsia="en-GB"/>
                    </w:rPr>
                  </w:pPr>
                  <w:r w:rsidRPr="0047417A">
                    <w:rPr>
                      <w:rFonts w:ascii="Calibri" w:hAnsi="Calibri" w:eastAsia="Times New Roman" w:cs="Calibri"/>
                      <w:color w:val="000000"/>
                      <w:lang w:eastAsia="en-GB"/>
                    </w:rPr>
                    <w:t>&lt;.001</w:t>
                  </w:r>
                </w:p>
              </w:tc>
              <w:tc>
                <w:tcPr>
                  <w:tcW w:w="1908" w:type="dxa"/>
                  <w:tcBorders>
                    <w:top w:val="nil"/>
                    <w:left w:val="nil"/>
                    <w:bottom w:val="nil"/>
                    <w:right w:val="nil"/>
                  </w:tcBorders>
                  <w:shd w:val="clear" w:color="auto" w:fill="auto"/>
                  <w:noWrap/>
                  <w:vAlign w:val="bottom"/>
                  <w:hideMark/>
                </w:tcPr>
                <w:p w:rsidRPr="0047417A" w:rsidR="0047417A" w:rsidP="0047417A" w:rsidRDefault="0047417A" w14:paraId="5BAC8EB1" w14:textId="77777777">
                  <w:pPr>
                    <w:spacing w:after="0" w:line="240" w:lineRule="auto"/>
                    <w:jc w:val="right"/>
                    <w:rPr>
                      <w:rFonts w:ascii="Calibri" w:hAnsi="Calibri" w:eastAsia="Times New Roman" w:cs="Calibri"/>
                      <w:color w:val="000000"/>
                      <w:lang w:eastAsia="en-GB"/>
                    </w:rPr>
                  </w:pPr>
                  <w:r w:rsidRPr="0047417A">
                    <w:rPr>
                      <w:rFonts w:ascii="Calibri" w:hAnsi="Calibri" w:eastAsia="Times New Roman" w:cs="Calibri"/>
                      <w:color w:val="000000"/>
                      <w:lang w:eastAsia="en-GB"/>
                    </w:rPr>
                    <w:t>0.001</w:t>
                  </w:r>
                </w:p>
              </w:tc>
              <w:tc>
                <w:tcPr>
                  <w:tcW w:w="1843" w:type="dxa"/>
                  <w:tcBorders>
                    <w:top w:val="nil"/>
                    <w:left w:val="nil"/>
                    <w:bottom w:val="nil"/>
                    <w:right w:val="nil"/>
                  </w:tcBorders>
                  <w:shd w:val="clear" w:color="auto" w:fill="auto"/>
                  <w:noWrap/>
                  <w:vAlign w:val="bottom"/>
                  <w:hideMark/>
                </w:tcPr>
                <w:p w:rsidRPr="0047417A" w:rsidR="0047417A" w:rsidP="0047417A" w:rsidRDefault="0047417A" w14:paraId="05EAF505" w14:textId="77777777">
                  <w:pPr>
                    <w:spacing w:after="0" w:line="240" w:lineRule="auto"/>
                    <w:jc w:val="right"/>
                    <w:rPr>
                      <w:rFonts w:ascii="Calibri" w:hAnsi="Calibri" w:eastAsia="Times New Roman" w:cs="Calibri"/>
                      <w:color w:val="000000"/>
                      <w:lang w:eastAsia="en-GB"/>
                    </w:rPr>
                  </w:pPr>
                  <w:r w:rsidRPr="0047417A">
                    <w:rPr>
                      <w:rFonts w:ascii="Calibri" w:hAnsi="Calibri" w:eastAsia="Times New Roman" w:cs="Calibri"/>
                      <w:color w:val="000000"/>
                      <w:lang w:eastAsia="en-GB"/>
                    </w:rPr>
                    <w:t>0.003</w:t>
                  </w:r>
                </w:p>
              </w:tc>
            </w:tr>
          </w:tbl>
          <w:p w:rsidRPr="005A7055" w:rsidR="00042101" w:rsidP="00042101" w:rsidRDefault="00042101" w14:paraId="32155A14" w14:textId="57E46136">
            <w:pPr>
              <w:rPr>
                <w:b/>
              </w:rPr>
            </w:pPr>
          </w:p>
          <w:p w:rsidRPr="005A7055" w:rsidR="00803BBA" w:rsidP="00042101" w:rsidRDefault="00803BBA" w14:paraId="6F723665" w14:textId="77777777">
            <w:pPr>
              <w:rPr>
                <w:b/>
              </w:rPr>
            </w:pPr>
          </w:p>
          <w:p w:rsidRPr="005A7055" w:rsidR="00042101" w:rsidP="00042101" w:rsidRDefault="00042101" w14:paraId="21F2CB66" w14:textId="77777777">
            <w:pPr>
              <w:rPr>
                <w:b/>
              </w:rPr>
            </w:pPr>
          </w:p>
          <w:p w:rsidRPr="005A7055" w:rsidR="00042101" w:rsidP="00042101" w:rsidRDefault="00042101" w14:paraId="6B331EBB" w14:textId="332988C4">
            <w:pPr>
              <w:rPr>
                <w:b/>
              </w:rPr>
            </w:pPr>
          </w:p>
          <w:p w:rsidRPr="005A7055" w:rsidR="00042101" w:rsidP="00042101" w:rsidRDefault="00042101" w14:paraId="5B708611" w14:textId="749D995E">
            <w:pPr>
              <w:rPr>
                <w:b/>
              </w:rPr>
            </w:pPr>
          </w:p>
          <w:p w:rsidRPr="005A7055" w:rsidR="00042101" w:rsidP="00042101" w:rsidRDefault="00042101" w14:paraId="5D11AF78" w14:textId="39AEB15F">
            <w:pPr>
              <w:rPr>
                <w:b/>
              </w:rPr>
            </w:pPr>
          </w:p>
          <w:p w:rsidRPr="005A7055" w:rsidR="00042101" w:rsidP="00042101" w:rsidRDefault="00042101" w14:paraId="7DD74933" w14:textId="294DBC90">
            <w:pPr>
              <w:rPr>
                <w:b/>
              </w:rPr>
            </w:pPr>
          </w:p>
          <w:p w:rsidRPr="005A7055" w:rsidR="00042101" w:rsidP="00042101" w:rsidRDefault="00042101" w14:paraId="2647A639" w14:textId="6344A885">
            <w:pPr>
              <w:rPr>
                <w:b/>
              </w:rPr>
            </w:pPr>
          </w:p>
          <w:p w:rsidRPr="005A7055" w:rsidR="00042101" w:rsidP="00042101" w:rsidRDefault="00042101" w14:paraId="5C01E668" w14:textId="73CAB8E1">
            <w:pPr>
              <w:rPr>
                <w:b/>
              </w:rPr>
            </w:pPr>
          </w:p>
          <w:p w:rsidRPr="005A7055" w:rsidR="00042101" w:rsidP="00042101" w:rsidRDefault="00042101" w14:paraId="43238F0B" w14:textId="57A9FC36">
            <w:pPr>
              <w:rPr>
                <w:b/>
              </w:rPr>
            </w:pPr>
          </w:p>
          <w:p w:rsidRPr="005A7055" w:rsidR="00042101" w:rsidP="00042101" w:rsidRDefault="00042101" w14:paraId="2F3D9117" w14:textId="1DF32A85">
            <w:pPr>
              <w:rPr>
                <w:b/>
              </w:rPr>
            </w:pPr>
          </w:p>
          <w:p w:rsidRPr="005A7055" w:rsidR="00042101" w:rsidP="00042101" w:rsidRDefault="00042101" w14:paraId="14B2FA0C" w14:textId="4C199C9E">
            <w:pPr>
              <w:rPr>
                <w:b/>
              </w:rPr>
            </w:pPr>
          </w:p>
          <w:p w:rsidRPr="005A7055" w:rsidR="00042101" w:rsidP="00042101" w:rsidRDefault="00042101" w14:paraId="0D9A3B7C" w14:textId="428B29A4">
            <w:pPr>
              <w:rPr>
                <w:b/>
              </w:rPr>
            </w:pPr>
          </w:p>
          <w:p w:rsidRPr="005A7055" w:rsidR="00042101" w:rsidP="00042101" w:rsidRDefault="00042101" w14:paraId="6FC94561" w14:textId="48B2C3B3">
            <w:pPr>
              <w:rPr>
                <w:b/>
              </w:rPr>
            </w:pPr>
          </w:p>
          <w:p w:rsidRPr="005A7055" w:rsidR="00042101" w:rsidP="00042101" w:rsidRDefault="00042101" w14:paraId="0D0A8B70" w14:textId="77777777">
            <w:pPr>
              <w:rPr>
                <w:b/>
              </w:rPr>
            </w:pPr>
          </w:p>
          <w:p w:rsidRPr="005A7055" w:rsidR="00042101" w:rsidP="00042101" w:rsidRDefault="00042101" w14:paraId="3863D972" w14:textId="77777777">
            <w:pPr>
              <w:rPr>
                <w:b/>
              </w:rPr>
            </w:pPr>
          </w:p>
          <w:p w:rsidRPr="005A7055" w:rsidR="00042101" w:rsidP="00042101" w:rsidRDefault="00042101" w14:paraId="7477137E" w14:textId="23B6D706">
            <w:pPr>
              <w:rPr>
                <w:b/>
              </w:rPr>
            </w:pPr>
          </w:p>
        </w:tc>
      </w:tr>
    </w:tbl>
    <w:p w:rsidR="007F6E2C" w:rsidRDefault="007F6E2C" w14:paraId="0D30A5ED" w14:textId="77777777">
      <w:pPr>
        <w:rPr>
          <w:b/>
          <w:sz w:val="24"/>
          <w:szCs w:val="24"/>
        </w:rPr>
      </w:pPr>
      <w:r>
        <w:rPr>
          <w:b/>
          <w:sz w:val="24"/>
          <w:szCs w:val="24"/>
        </w:rPr>
        <w:lastRenderedPageBreak/>
        <w:br w:type="page"/>
      </w:r>
    </w:p>
    <w:p w:rsidRPr="007B4688" w:rsidR="007F6E2C" w:rsidP="007B4688" w:rsidRDefault="007F6E2C" w14:paraId="00C670DE" w14:textId="4A7532F4">
      <w:pPr>
        <w:spacing w:after="0"/>
        <w:rPr>
          <w:b/>
          <w:sz w:val="24"/>
          <w:szCs w:val="24"/>
        </w:rPr>
      </w:pPr>
    </w:p>
    <w:p w:rsidRPr="00805A2C" w:rsidR="0042332D" w:rsidP="0089253D" w:rsidRDefault="0042332D" w14:paraId="2B9B070F" w14:textId="77777777">
      <w:pPr>
        <w:autoSpaceDE w:val="0"/>
        <w:autoSpaceDN w:val="0"/>
        <w:adjustRightInd w:val="0"/>
        <w:spacing w:after="0" w:line="240" w:lineRule="auto"/>
        <w:rPr>
          <w:rFonts w:cs="Tahoma-Bold"/>
          <w:b/>
          <w:bCs/>
          <w:color w:val="000000"/>
        </w:rPr>
      </w:pPr>
    </w:p>
    <w:tbl>
      <w:tblPr>
        <w:tblStyle w:val="TableGrid"/>
        <w:tblW w:w="5000" w:type="pct"/>
        <w:tblLook w:val="04A0" w:firstRow="1" w:lastRow="0" w:firstColumn="1" w:lastColumn="0" w:noHBand="0" w:noVBand="1"/>
      </w:tblPr>
      <w:tblGrid>
        <w:gridCol w:w="9607"/>
      </w:tblGrid>
      <w:tr w:rsidRPr="008F1960" w:rsidR="00593D16" w:rsidTr="00593D16" w14:paraId="0B5B657A" w14:textId="77777777">
        <w:tc>
          <w:tcPr>
            <w:tcW w:w="5000" w:type="pct"/>
            <w:shd w:val="clear" w:color="auto" w:fill="92D050"/>
          </w:tcPr>
          <w:p w:rsidRPr="00593D16" w:rsidR="00593D16" w:rsidP="00593D16" w:rsidRDefault="00593D16" w14:paraId="59181145" w14:textId="3BC13E3C">
            <w:pPr>
              <w:rPr>
                <w:rFonts w:cs="Tahoma-Bold"/>
                <w:b/>
                <w:bCs/>
                <w:color w:val="000000"/>
              </w:rPr>
            </w:pPr>
            <w:r w:rsidRPr="00593D16">
              <w:rPr>
                <w:rFonts w:cs="Tahoma-Bold"/>
                <w:b/>
                <w:bCs/>
                <w:color w:val="000000"/>
              </w:rPr>
              <w:t>Section 1: To be completed by Project Lead:</w:t>
            </w:r>
          </w:p>
        </w:tc>
      </w:tr>
      <w:tr w:rsidRPr="008F1960" w:rsidR="00593D16" w:rsidTr="008F1960" w14:paraId="4EC556FD" w14:textId="77777777">
        <w:tc>
          <w:tcPr>
            <w:tcW w:w="5000" w:type="pct"/>
          </w:tcPr>
          <w:p w:rsidR="00593D16" w:rsidP="00593D16" w:rsidRDefault="00593D16" w14:paraId="16489F97" w14:textId="351E45DC">
            <w:pPr>
              <w:autoSpaceDE w:val="0"/>
              <w:autoSpaceDN w:val="0"/>
              <w:adjustRightInd w:val="0"/>
              <w:rPr>
                <w:rFonts w:cs="Tahoma-Bold"/>
                <w:b/>
                <w:bCs/>
                <w:color w:val="000000"/>
              </w:rPr>
            </w:pPr>
            <w:r>
              <w:rPr>
                <w:rFonts w:cs="Tahoma-Bold"/>
                <w:b/>
                <w:bCs/>
                <w:color w:val="000000"/>
              </w:rPr>
              <w:t>Other project objectives (not listed on previous page)</w:t>
            </w:r>
          </w:p>
          <w:p w:rsidR="00593D16" w:rsidP="00593D16" w:rsidRDefault="00593D16" w14:paraId="656ACEAE" w14:textId="29A4BD22">
            <w:pPr>
              <w:autoSpaceDE w:val="0"/>
              <w:autoSpaceDN w:val="0"/>
              <w:adjustRightInd w:val="0"/>
              <w:rPr>
                <w:rFonts w:cs="Tahoma-Bold"/>
                <w:b/>
                <w:bCs/>
                <w:color w:val="000000"/>
              </w:rPr>
            </w:pPr>
          </w:p>
          <w:p w:rsidR="00593D16" w:rsidP="00593D16" w:rsidRDefault="00593D16" w14:paraId="2FF8829E" w14:textId="0CE1196F">
            <w:pPr>
              <w:autoSpaceDE w:val="0"/>
              <w:autoSpaceDN w:val="0"/>
              <w:adjustRightInd w:val="0"/>
              <w:rPr>
                <w:rFonts w:cs="Tahoma-Bold"/>
                <w:b/>
                <w:bCs/>
                <w:color w:val="000000"/>
              </w:rPr>
            </w:pPr>
          </w:p>
          <w:p w:rsidR="00593D16" w:rsidP="00593D16" w:rsidRDefault="00593D16" w14:paraId="329981CE" w14:textId="77777777">
            <w:pPr>
              <w:autoSpaceDE w:val="0"/>
              <w:autoSpaceDN w:val="0"/>
              <w:adjustRightInd w:val="0"/>
              <w:rPr>
                <w:rFonts w:cs="Tahoma-Bold"/>
                <w:b/>
                <w:bCs/>
                <w:color w:val="000000"/>
              </w:rPr>
            </w:pPr>
          </w:p>
          <w:p w:rsidR="00593D16" w:rsidP="00805A2C" w:rsidRDefault="00593D16" w14:paraId="4C50B1E4" w14:textId="77777777">
            <w:pPr>
              <w:autoSpaceDE w:val="0"/>
              <w:autoSpaceDN w:val="0"/>
              <w:adjustRightInd w:val="0"/>
              <w:rPr>
                <w:rFonts w:cs="Tahoma-Bold"/>
                <w:b/>
                <w:bCs/>
                <w:color w:val="000000"/>
              </w:rPr>
            </w:pPr>
          </w:p>
        </w:tc>
      </w:tr>
      <w:tr w:rsidRPr="008F1960" w:rsidR="008F1960" w:rsidTr="009D28B2" w14:paraId="17A35741" w14:textId="77777777">
        <w:tc>
          <w:tcPr>
            <w:tcW w:w="5000" w:type="pct"/>
            <w:shd w:val="clear" w:color="auto" w:fill="92D050"/>
          </w:tcPr>
          <w:p w:rsidRPr="008F1960" w:rsidR="008F1960" w:rsidP="00805A2C" w:rsidRDefault="00C60D2A" w14:paraId="756AA75B" w14:textId="77777777">
            <w:pPr>
              <w:autoSpaceDE w:val="0"/>
              <w:autoSpaceDN w:val="0"/>
              <w:adjustRightInd w:val="0"/>
              <w:rPr>
                <w:rFonts w:cs="Tahoma-Bold"/>
                <w:b/>
                <w:bCs/>
                <w:color w:val="000000"/>
              </w:rPr>
            </w:pPr>
            <w:r>
              <w:rPr>
                <w:rFonts w:cs="Tahoma-Bold"/>
                <w:b/>
                <w:bCs/>
                <w:color w:val="000000"/>
              </w:rPr>
              <w:t>Milestones for current period</w:t>
            </w:r>
          </w:p>
        </w:tc>
      </w:tr>
      <w:tr w:rsidRPr="008F1960" w:rsidR="00593D16" w:rsidTr="008F1960" w14:paraId="4738C3B5" w14:textId="77777777">
        <w:tc>
          <w:tcPr>
            <w:tcW w:w="5000" w:type="pct"/>
          </w:tcPr>
          <w:p w:rsidR="00593D16" w:rsidP="00805A2C" w:rsidRDefault="00593D16" w14:paraId="346239B7" w14:textId="331E0F13">
            <w:pPr>
              <w:autoSpaceDE w:val="0"/>
              <w:autoSpaceDN w:val="0"/>
              <w:adjustRightInd w:val="0"/>
              <w:rPr>
                <w:rFonts w:cs="Tahoma-Bold"/>
                <w:b/>
                <w:bCs/>
                <w:color w:val="000000"/>
              </w:rPr>
            </w:pPr>
            <w:r>
              <w:rPr>
                <w:rFonts w:cs="Tahoma-Bold"/>
                <w:b/>
                <w:bCs/>
                <w:color w:val="000000"/>
              </w:rPr>
              <w:t xml:space="preserve">Note: mentors will be asked to comment on the status of this project (yellow column) using the scoring system </w:t>
            </w:r>
            <w:r w:rsidR="00E14F2F">
              <w:rPr>
                <w:rFonts w:cs="Tahoma-Bold"/>
                <w:b/>
                <w:bCs/>
                <w:color w:val="000000"/>
              </w:rPr>
              <w:t>in section 2.</w:t>
            </w:r>
          </w:p>
          <w:p w:rsidRPr="00A70F05" w:rsidR="00A70F05" w:rsidP="00A70F05" w:rsidRDefault="00A70F05" w14:paraId="23350F7D" w14:textId="52EB4374">
            <w:pPr>
              <w:pStyle w:val="ListParagraph"/>
              <w:numPr>
                <w:ilvl w:val="0"/>
                <w:numId w:val="29"/>
              </w:numPr>
              <w:autoSpaceDE w:val="0"/>
              <w:autoSpaceDN w:val="0"/>
              <w:adjustRightInd w:val="0"/>
              <w:rPr>
                <w:rFonts w:cs="Tahoma-Bold"/>
                <w:bCs/>
                <w:color w:val="000000"/>
              </w:rPr>
            </w:pPr>
            <w:r w:rsidRPr="00A70F05">
              <w:rPr>
                <w:rFonts w:cs="Tahoma-Bold"/>
                <w:bCs/>
                <w:color w:val="000000"/>
              </w:rPr>
              <w:t>Finish analysis of 2018 polytunnel experiment data</w:t>
            </w:r>
          </w:p>
          <w:p w:rsidRPr="00A70F05" w:rsidR="00A70F05" w:rsidP="00A70F05" w:rsidRDefault="00A70F05" w14:paraId="5263F54E" w14:textId="77777777">
            <w:pPr>
              <w:pStyle w:val="ListParagraph"/>
              <w:numPr>
                <w:ilvl w:val="0"/>
                <w:numId w:val="29"/>
              </w:numPr>
              <w:autoSpaceDE w:val="0"/>
              <w:autoSpaceDN w:val="0"/>
              <w:adjustRightInd w:val="0"/>
              <w:rPr>
                <w:rFonts w:cs="Tahoma-Bold"/>
                <w:bCs/>
                <w:color w:val="000000"/>
              </w:rPr>
            </w:pPr>
            <w:r w:rsidRPr="00A70F05">
              <w:rPr>
                <w:rFonts w:cs="Tahoma-Bold"/>
                <w:bCs/>
                <w:color w:val="000000"/>
              </w:rPr>
              <w:t>Plan and start the 2019 polytunnel experiment</w:t>
            </w:r>
          </w:p>
          <w:p w:rsidR="00A70F05" w:rsidP="00A70F05" w:rsidRDefault="00A70F05" w14:paraId="7E16E910" w14:textId="3DE4B9D1">
            <w:pPr>
              <w:pStyle w:val="ListParagraph"/>
              <w:numPr>
                <w:ilvl w:val="0"/>
                <w:numId w:val="29"/>
              </w:numPr>
              <w:autoSpaceDE w:val="0"/>
              <w:autoSpaceDN w:val="0"/>
              <w:adjustRightInd w:val="0"/>
              <w:rPr>
                <w:rFonts w:cs="Tahoma-Bold"/>
                <w:bCs/>
                <w:color w:val="000000"/>
              </w:rPr>
            </w:pPr>
            <w:r w:rsidRPr="00A70F05">
              <w:rPr>
                <w:rFonts w:cs="Tahoma-Bold"/>
                <w:bCs/>
                <w:color w:val="000000"/>
              </w:rPr>
              <w:t>Set up pot experiment looking at drought and recovery in sugar beet vs sea beet</w:t>
            </w:r>
          </w:p>
          <w:p w:rsidR="00A70F05" w:rsidP="00A70F05" w:rsidRDefault="00A70F05" w14:paraId="0AB95A66" w14:textId="38737AC5">
            <w:pPr>
              <w:pStyle w:val="ListParagraph"/>
              <w:numPr>
                <w:ilvl w:val="0"/>
                <w:numId w:val="29"/>
              </w:numPr>
              <w:autoSpaceDE w:val="0"/>
              <w:autoSpaceDN w:val="0"/>
              <w:adjustRightInd w:val="0"/>
              <w:rPr>
                <w:rFonts w:cs="Tahoma-Bold"/>
                <w:bCs/>
                <w:color w:val="000000"/>
              </w:rPr>
            </w:pPr>
            <w:r>
              <w:rPr>
                <w:rFonts w:cs="Tahoma-Bold"/>
                <w:bCs/>
                <w:color w:val="000000"/>
              </w:rPr>
              <w:t xml:space="preserve">Work with UCLA on sugar beet hydraulic conductivity </w:t>
            </w:r>
          </w:p>
          <w:p w:rsidRPr="00A70F05" w:rsidR="00A70F05" w:rsidP="00A70F05" w:rsidRDefault="00A70F05" w14:paraId="4139A544" w14:textId="317839A9">
            <w:pPr>
              <w:pStyle w:val="ListParagraph"/>
              <w:numPr>
                <w:ilvl w:val="0"/>
                <w:numId w:val="29"/>
              </w:numPr>
              <w:autoSpaceDE w:val="0"/>
              <w:autoSpaceDN w:val="0"/>
              <w:adjustRightInd w:val="0"/>
              <w:rPr>
                <w:rFonts w:cs="Tahoma-Bold"/>
                <w:bCs/>
                <w:color w:val="000000"/>
              </w:rPr>
            </w:pPr>
            <w:r>
              <w:rPr>
                <w:rFonts w:cs="Tahoma-Bold"/>
                <w:bCs/>
                <w:color w:val="000000"/>
              </w:rPr>
              <w:t>Plan for and start booking process for 4</w:t>
            </w:r>
            <w:r w:rsidRPr="00A70F05">
              <w:rPr>
                <w:rFonts w:cs="Tahoma-Bold"/>
                <w:bCs/>
                <w:color w:val="000000"/>
                <w:vertAlign w:val="superscript"/>
              </w:rPr>
              <w:t>th</w:t>
            </w:r>
            <w:r>
              <w:rPr>
                <w:rFonts w:cs="Tahoma-Bold"/>
                <w:bCs/>
                <w:color w:val="000000"/>
              </w:rPr>
              <w:t xml:space="preserve"> year experiment looking at </w:t>
            </w:r>
            <w:r>
              <w:t>sugar beet responses to fluctuating irradiance</w:t>
            </w:r>
          </w:p>
          <w:p w:rsidRPr="00C638DB" w:rsidR="00593D16" w:rsidP="00805A2C" w:rsidRDefault="00A70F05" w14:paraId="1B8B39E5" w14:textId="17187207">
            <w:pPr>
              <w:pStyle w:val="ListParagraph"/>
              <w:numPr>
                <w:ilvl w:val="0"/>
                <w:numId w:val="29"/>
              </w:numPr>
              <w:autoSpaceDE w:val="0"/>
              <w:autoSpaceDN w:val="0"/>
              <w:adjustRightInd w:val="0"/>
              <w:rPr>
                <w:rFonts w:cs="Tahoma-Bold"/>
                <w:bCs/>
                <w:color w:val="000000"/>
              </w:rPr>
            </w:pPr>
            <w:r w:rsidRPr="00A70F05">
              <w:rPr>
                <w:rFonts w:cs="Tahoma-Bold"/>
                <w:bCs/>
                <w:color w:val="000000"/>
              </w:rPr>
              <w:t xml:space="preserve">Plan thesis chapters and papers </w:t>
            </w:r>
          </w:p>
        </w:tc>
      </w:tr>
      <w:tr w:rsidRPr="008F1960" w:rsidR="00593D16" w:rsidTr="009D28B2" w14:paraId="05C3A24E" w14:textId="77777777">
        <w:tc>
          <w:tcPr>
            <w:tcW w:w="5000" w:type="pct"/>
            <w:shd w:val="clear" w:color="auto" w:fill="92D050"/>
          </w:tcPr>
          <w:p w:rsidR="00593D16" w:rsidP="00593D16" w:rsidRDefault="00593D16" w14:paraId="6FAE1E0C" w14:textId="4F5EA141">
            <w:pPr>
              <w:autoSpaceDE w:val="0"/>
              <w:autoSpaceDN w:val="0"/>
              <w:adjustRightInd w:val="0"/>
              <w:rPr>
                <w:rFonts w:cs="Tahoma-Bold"/>
                <w:bCs/>
                <w:color w:val="000000"/>
              </w:rPr>
            </w:pPr>
          </w:p>
        </w:tc>
      </w:tr>
    </w:tbl>
    <w:p w:rsidR="00271552" w:rsidP="009D28B2" w:rsidRDefault="00271552" w14:paraId="33C58165" w14:textId="7583B393">
      <w:pPr>
        <w:autoSpaceDE w:val="0"/>
        <w:autoSpaceDN w:val="0"/>
        <w:adjustRightInd w:val="0"/>
        <w:spacing w:after="0" w:line="240" w:lineRule="auto"/>
        <w:rPr>
          <w:rFonts w:cs="Tahoma-Bold"/>
          <w:b/>
          <w:bCs/>
          <w:color w:val="000000"/>
        </w:rPr>
      </w:pPr>
    </w:p>
    <w:tbl>
      <w:tblPr>
        <w:tblStyle w:val="TableGrid"/>
        <w:tblW w:w="9607" w:type="dxa"/>
        <w:tblLook w:val="04A0" w:firstRow="1" w:lastRow="0" w:firstColumn="1" w:lastColumn="0" w:noHBand="0" w:noVBand="1"/>
      </w:tblPr>
      <w:tblGrid>
        <w:gridCol w:w="9607"/>
      </w:tblGrid>
      <w:tr w:rsidR="009D28B2" w:rsidTr="003E08B0" w14:paraId="3E4C6C7C" w14:textId="77777777">
        <w:tc>
          <w:tcPr>
            <w:tcW w:w="9607" w:type="dxa"/>
            <w:shd w:val="clear" w:color="auto" w:fill="92D050"/>
          </w:tcPr>
          <w:p w:rsidR="009D28B2" w:rsidP="009D28B2" w:rsidRDefault="009D28B2" w14:paraId="07EDC224" w14:textId="77777777">
            <w:pPr>
              <w:autoSpaceDE w:val="0"/>
              <w:autoSpaceDN w:val="0"/>
              <w:adjustRightInd w:val="0"/>
              <w:rPr>
                <w:rFonts w:cs="Tahoma-Bold"/>
                <w:b/>
                <w:bCs/>
                <w:color w:val="000000"/>
              </w:rPr>
            </w:pPr>
            <w:r w:rsidRPr="008C2375">
              <w:rPr>
                <w:rFonts w:cs="Tahoma-Bold"/>
                <w:b/>
                <w:bCs/>
                <w:color w:val="000000"/>
              </w:rPr>
              <w:t>Summary of results (including figures and tables)</w:t>
            </w:r>
          </w:p>
          <w:p w:rsidR="009D28B2" w:rsidP="009D28B2" w:rsidRDefault="00217E0E" w14:paraId="1F79EB47" w14:textId="4BBF81D1">
            <w:pPr>
              <w:autoSpaceDE w:val="0"/>
              <w:autoSpaceDN w:val="0"/>
              <w:adjustRightInd w:val="0"/>
              <w:rPr>
                <w:rFonts w:cs="Tahoma-Bold"/>
                <w:bCs/>
                <w:i/>
                <w:color w:val="000000"/>
              </w:rPr>
            </w:pPr>
            <w:r>
              <w:rPr>
                <w:rFonts w:cs="Tahoma-Bold"/>
                <w:b/>
                <w:bCs/>
                <w:i/>
                <w:color w:val="000000"/>
              </w:rPr>
              <w:t xml:space="preserve">For Project </w:t>
            </w:r>
            <w:r w:rsidRPr="009D28B2" w:rsidR="009D28B2">
              <w:rPr>
                <w:rFonts w:cs="Tahoma-Bold"/>
                <w:b/>
                <w:bCs/>
                <w:i/>
                <w:color w:val="000000"/>
              </w:rPr>
              <w:t xml:space="preserve">Annual </w:t>
            </w:r>
            <w:r w:rsidR="00E14F2F">
              <w:rPr>
                <w:rFonts w:cs="Tahoma-Bold"/>
                <w:b/>
                <w:bCs/>
                <w:i/>
                <w:color w:val="000000"/>
              </w:rPr>
              <w:t>R</w:t>
            </w:r>
            <w:r w:rsidR="009D28B2">
              <w:rPr>
                <w:rFonts w:cs="Tahoma-Bold"/>
                <w:b/>
                <w:bCs/>
                <w:i/>
                <w:color w:val="000000"/>
              </w:rPr>
              <w:t>eport</w:t>
            </w:r>
            <w:r w:rsidR="009D28B2">
              <w:rPr>
                <w:rFonts w:cs="Tahoma-Bold"/>
                <w:bCs/>
                <w:i/>
                <w:color w:val="000000"/>
              </w:rPr>
              <w:t xml:space="preserve">: </w:t>
            </w:r>
            <w:r w:rsidRPr="008C2375" w:rsidR="009D28B2">
              <w:rPr>
                <w:rFonts w:cs="Tahoma-Bold"/>
                <w:bCs/>
                <w:i/>
                <w:color w:val="000000"/>
              </w:rPr>
              <w:t xml:space="preserve"> please provide a 2 page summary of key findings</w:t>
            </w:r>
            <w:r w:rsidR="009D28B2">
              <w:rPr>
                <w:rFonts w:cs="Tahoma-Bold"/>
                <w:bCs/>
                <w:i/>
                <w:color w:val="000000"/>
              </w:rPr>
              <w:t xml:space="preserve"> from the reporting year.</w:t>
            </w:r>
          </w:p>
          <w:p w:rsidR="009D28B2" w:rsidP="009D28B2" w:rsidRDefault="00217E0E" w14:paraId="1A1F4FFD" w14:textId="2128D049">
            <w:pPr>
              <w:rPr>
                <w:rFonts w:cs="Tahoma-Bold"/>
                <w:b/>
                <w:bCs/>
                <w:color w:val="000000"/>
              </w:rPr>
            </w:pPr>
            <w:r>
              <w:rPr>
                <w:rFonts w:cs="Tahoma-Bold"/>
                <w:b/>
                <w:bCs/>
                <w:i/>
                <w:color w:val="000000"/>
              </w:rPr>
              <w:t xml:space="preserve">For Project </w:t>
            </w:r>
            <w:r w:rsidRPr="009D28B2" w:rsidR="009D28B2">
              <w:rPr>
                <w:rFonts w:cs="Tahoma-Bold"/>
                <w:b/>
                <w:bCs/>
                <w:i/>
                <w:color w:val="000000"/>
              </w:rPr>
              <w:t xml:space="preserve">Final </w:t>
            </w:r>
            <w:r w:rsidR="00E14F2F">
              <w:rPr>
                <w:rFonts w:cs="Tahoma-Bold"/>
                <w:b/>
                <w:bCs/>
                <w:i/>
                <w:color w:val="000000"/>
              </w:rPr>
              <w:t>R</w:t>
            </w:r>
            <w:r w:rsidRPr="009D28B2" w:rsidR="009D28B2">
              <w:rPr>
                <w:rFonts w:cs="Tahoma-Bold"/>
                <w:b/>
                <w:bCs/>
                <w:i/>
                <w:color w:val="000000"/>
              </w:rPr>
              <w:t>eport:</w:t>
            </w:r>
            <w:r w:rsidR="009D28B2">
              <w:rPr>
                <w:rFonts w:cs="Tahoma-Bold"/>
                <w:bCs/>
                <w:i/>
                <w:color w:val="000000"/>
              </w:rPr>
              <w:t xml:space="preserve"> please provide a summary of project findings and </w:t>
            </w:r>
            <w:r w:rsidRPr="008C2375" w:rsidR="009D28B2">
              <w:rPr>
                <w:rFonts w:cs="Tahoma-Bold"/>
                <w:bCs/>
                <w:i/>
                <w:color w:val="000000"/>
              </w:rPr>
              <w:t>outcomes with relevant supporting data.</w:t>
            </w:r>
          </w:p>
        </w:tc>
      </w:tr>
      <w:tr w:rsidR="009D28B2" w:rsidTr="003E08B0" w14:paraId="091ADE9B" w14:textId="77777777">
        <w:tc>
          <w:tcPr>
            <w:tcW w:w="9607" w:type="dxa"/>
          </w:tcPr>
          <w:p w:rsidR="009D28B2" w:rsidP="009D28B2" w:rsidRDefault="002B58D8" w14:paraId="061D58DF" w14:textId="4272A508">
            <w:pPr>
              <w:autoSpaceDE w:val="0"/>
              <w:autoSpaceDN w:val="0"/>
              <w:adjustRightInd w:val="0"/>
              <w:rPr>
                <w:rFonts w:cs="Tahoma-Bold"/>
                <w:b/>
                <w:bCs/>
                <w:color w:val="000000"/>
              </w:rPr>
            </w:pPr>
            <w:r>
              <w:rPr>
                <w:rFonts w:cs="Tahoma-Bold"/>
                <w:b/>
                <w:bCs/>
                <w:color w:val="000000"/>
              </w:rPr>
              <w:t>Polytunnel box experiment 2019</w:t>
            </w:r>
          </w:p>
          <w:p w:rsidR="00031D51" w:rsidP="009D28B2" w:rsidRDefault="00031D51" w14:paraId="4331FE0C" w14:textId="5A3F9898">
            <w:pPr>
              <w:autoSpaceDE w:val="0"/>
              <w:autoSpaceDN w:val="0"/>
              <w:adjustRightInd w:val="0"/>
              <w:rPr>
                <w:rFonts w:cs="Tahoma-Bold"/>
                <w:b/>
                <w:bCs/>
                <w:color w:val="000000"/>
              </w:rPr>
            </w:pPr>
          </w:p>
          <w:p w:rsidRPr="00031D51" w:rsidR="00031D51" w:rsidP="00031D51" w:rsidRDefault="00031D51" w14:paraId="54CDE9D7" w14:textId="7A01BB6C">
            <w:r w:rsidRPr="00031D51">
              <w:t xml:space="preserve">The </w:t>
            </w:r>
            <w:r>
              <w:t>o</w:t>
            </w:r>
            <w:r w:rsidRPr="00031D51">
              <w:t>utcomes/Key messages for growers and industry</w:t>
            </w:r>
            <w:r>
              <w:t xml:space="preserve"> section has focused on the results of the 2018 polytunnel experiment but we will now focus on the results gathered so far in the 2019 polytunnel experiment. This is a re run of 2018 with some minor changes, the most notable being the re skinned polytunnel transmitting 91% of light now compared to around 80% before making conditions more </w:t>
            </w:r>
            <w:r w:rsidR="00A664B0">
              <w:t>representative of</w:t>
            </w:r>
            <w:r>
              <w:t xml:space="preserve"> the field. </w:t>
            </w:r>
            <w:bookmarkStart w:name="_GoBack" w:id="0"/>
            <w:bookmarkEnd w:id="0"/>
          </w:p>
          <w:p w:rsidR="00E60E63" w:rsidP="009D28B2" w:rsidRDefault="00E60E63" w14:paraId="41680A32" w14:textId="4C3B444A">
            <w:pPr>
              <w:autoSpaceDE w:val="0"/>
              <w:autoSpaceDN w:val="0"/>
              <w:adjustRightInd w:val="0"/>
              <w:rPr>
                <w:rFonts w:cs="Tahoma-Bold"/>
                <w:b/>
                <w:bCs/>
                <w:color w:val="000000"/>
              </w:rPr>
            </w:pPr>
          </w:p>
          <w:p w:rsidRPr="009C15B1" w:rsidR="009C15B1" w:rsidP="009C15B1" w:rsidRDefault="002B58D8" w14:paraId="316E65C1" w14:textId="209D07F3">
            <w:pPr>
              <w:autoSpaceDE w:val="0"/>
              <w:autoSpaceDN w:val="0"/>
              <w:adjustRightInd w:val="0"/>
              <w:rPr>
                <w:rFonts w:cs="Tahoma-Bold"/>
                <w:b/>
                <w:bCs/>
                <w:color w:val="000000"/>
              </w:rPr>
            </w:pPr>
            <w:r w:rsidRPr="009C15B1">
              <w:rPr>
                <w:rFonts w:cs="Tahoma-Bold"/>
                <w:b/>
                <w:bCs/>
                <w:color w:val="000000"/>
              </w:rPr>
              <w:t>This is a re-run of the 2018 box experiment</w:t>
            </w:r>
            <w:r w:rsidRPr="009C15B1" w:rsidR="009C15B1">
              <w:rPr>
                <w:rFonts w:cs="Tahoma-Bold"/>
                <w:b/>
                <w:bCs/>
                <w:color w:val="000000"/>
              </w:rPr>
              <w:t xml:space="preserve"> aiming to address the following </w:t>
            </w:r>
            <w:r w:rsidRPr="009C15B1">
              <w:rPr>
                <w:rFonts w:cs="Tahoma-Bold"/>
                <w:b/>
                <w:bCs/>
                <w:color w:val="000000"/>
              </w:rPr>
              <w:t xml:space="preserve"> r</w:t>
            </w:r>
            <w:r w:rsidRPr="009C15B1" w:rsidR="00E60E63">
              <w:rPr>
                <w:rFonts w:cs="Tahoma-Bold"/>
                <w:b/>
                <w:bCs/>
                <w:color w:val="000000"/>
              </w:rPr>
              <w:t>es</w:t>
            </w:r>
            <w:r w:rsidRPr="009C15B1">
              <w:rPr>
                <w:rFonts w:cs="Tahoma-Bold"/>
                <w:b/>
                <w:bCs/>
                <w:color w:val="000000"/>
              </w:rPr>
              <w:t>earch question</w:t>
            </w:r>
            <w:r w:rsidRPr="009C15B1" w:rsidR="009C15B1">
              <w:rPr>
                <w:rFonts w:cs="Tahoma-Bold"/>
                <w:b/>
                <w:bCs/>
                <w:color w:val="000000"/>
              </w:rPr>
              <w:t>s:</w:t>
            </w:r>
            <w:r w:rsidRPr="009C15B1">
              <w:rPr>
                <w:rFonts w:cs="Tahoma-Bold"/>
                <w:b/>
                <w:bCs/>
                <w:color w:val="000000"/>
              </w:rPr>
              <w:t xml:space="preserve"> </w:t>
            </w:r>
          </w:p>
          <w:p w:rsidRPr="00AC0470" w:rsidR="00E60E63" w:rsidP="009C15B1" w:rsidRDefault="00E60E63" w14:paraId="79F34C32" w14:textId="6C4E9D55">
            <w:pPr>
              <w:pStyle w:val="ListParagraph"/>
              <w:numPr>
                <w:ilvl w:val="0"/>
                <w:numId w:val="30"/>
              </w:numPr>
              <w:autoSpaceDE w:val="0"/>
              <w:autoSpaceDN w:val="0"/>
              <w:adjustRightInd w:val="0"/>
              <w:rPr>
                <w:i/>
              </w:rPr>
            </w:pPr>
            <w:r w:rsidRPr="00AC0470">
              <w:rPr>
                <w:i/>
              </w:rPr>
              <w:t>Are there differences in WUE between sugar beet varieties, and does WUE change over the growing season?</w:t>
            </w:r>
          </w:p>
          <w:p w:rsidRPr="00AC0470" w:rsidR="00E60E63" w:rsidP="00E60E63" w:rsidRDefault="00E60E63" w14:paraId="12E58F48" w14:textId="1023CF36">
            <w:pPr>
              <w:pStyle w:val="ListParagraph"/>
              <w:numPr>
                <w:ilvl w:val="0"/>
                <w:numId w:val="30"/>
              </w:numPr>
              <w:rPr>
                <w:i/>
              </w:rPr>
            </w:pPr>
            <w:r w:rsidRPr="00AC0470">
              <w:rPr>
                <w:i/>
              </w:rPr>
              <w:t xml:space="preserve">How is WUE affected by water availability, including multiple water stress, and the length of water deficit, including recovery? </w:t>
            </w:r>
          </w:p>
          <w:p w:rsidR="00E60E63" w:rsidP="00E60E63" w:rsidRDefault="00E60E63" w14:paraId="48D107AF" w14:textId="0BB6F297">
            <w:pPr>
              <w:rPr>
                <w:sz w:val="24"/>
                <w:szCs w:val="24"/>
              </w:rPr>
            </w:pPr>
          </w:p>
          <w:p w:rsidRPr="00864982" w:rsidR="00E60E63" w:rsidP="00864982" w:rsidRDefault="00E60E63" w14:paraId="0485314C" w14:textId="04EFA8F5">
            <w:pPr>
              <w:autoSpaceDE w:val="0"/>
              <w:autoSpaceDN w:val="0"/>
              <w:adjustRightInd w:val="0"/>
              <w:rPr>
                <w:rFonts w:cs="Tahoma-Bold"/>
                <w:b/>
                <w:bCs/>
                <w:color w:val="000000"/>
              </w:rPr>
            </w:pPr>
            <w:r w:rsidRPr="00864982">
              <w:rPr>
                <w:rFonts w:cs="Tahoma-Bold"/>
                <w:b/>
                <w:bCs/>
                <w:color w:val="000000"/>
              </w:rPr>
              <w:t>Experimental design:</w:t>
            </w:r>
          </w:p>
          <w:p w:rsidR="00E60E63" w:rsidP="00E60E63" w:rsidRDefault="00E60E63" w14:paraId="79316032" w14:textId="3FB306E0">
            <w:pPr>
              <w:rPr>
                <w:sz w:val="24"/>
                <w:szCs w:val="24"/>
              </w:rPr>
            </w:pPr>
          </w:p>
          <w:p w:rsidR="005E13E4" w:rsidP="00E60E63" w:rsidRDefault="005E13E4" w14:paraId="31E321EB" w14:textId="0856F8DA">
            <w:r>
              <w:t>2 v</w:t>
            </w:r>
            <w:r w:rsidRPr="005E13E4">
              <w:t>arieties –</w:t>
            </w:r>
          </w:p>
          <w:p w:rsidR="005E13E4" w:rsidP="005E13E4" w:rsidRDefault="005E13E4" w14:paraId="2DD21E0B" w14:textId="77777777">
            <w:pPr>
              <w:pStyle w:val="ListParagraph"/>
              <w:numPr>
                <w:ilvl w:val="0"/>
                <w:numId w:val="31"/>
              </w:numPr>
            </w:pPr>
            <w:r w:rsidRPr="005E13E4">
              <w:t xml:space="preserve">Upright </w:t>
            </w:r>
          </w:p>
          <w:p w:rsidR="005E13E4" w:rsidP="005E13E4" w:rsidRDefault="005E13E4" w14:paraId="2A7C3DFE" w14:textId="68F583E7">
            <w:pPr>
              <w:pStyle w:val="ListParagraph"/>
              <w:numPr>
                <w:ilvl w:val="0"/>
                <w:numId w:val="31"/>
              </w:numPr>
            </w:pPr>
            <w:r w:rsidRPr="005E13E4">
              <w:t>Prostrate</w:t>
            </w:r>
          </w:p>
          <w:p w:rsidR="005E13E4" w:rsidP="00E60E63" w:rsidRDefault="005E13E4" w14:paraId="48077C14" w14:textId="77777777">
            <w:r>
              <w:t xml:space="preserve">4 water treatments – </w:t>
            </w:r>
          </w:p>
          <w:p w:rsidR="005E13E4" w:rsidP="005E13E4" w:rsidRDefault="005E13E4" w14:paraId="5B614AB1" w14:textId="13BAA4BF">
            <w:pPr>
              <w:pStyle w:val="ListParagraph"/>
              <w:numPr>
                <w:ilvl w:val="0"/>
                <w:numId w:val="32"/>
              </w:numPr>
            </w:pPr>
            <w:r>
              <w:t>Fully irrigated (kept a field capacity)</w:t>
            </w:r>
          </w:p>
          <w:p w:rsidR="005E13E4" w:rsidP="005E13E4" w:rsidRDefault="005E13E4" w14:paraId="7A4EDD6B" w14:textId="6EE0A521">
            <w:pPr>
              <w:pStyle w:val="ListParagraph"/>
              <w:numPr>
                <w:ilvl w:val="0"/>
                <w:numId w:val="32"/>
              </w:numPr>
            </w:pPr>
            <w:r>
              <w:t>Single drought (no watering from 73 – 91 DAS)</w:t>
            </w:r>
          </w:p>
          <w:p w:rsidR="005E13E4" w:rsidP="005E13E4" w:rsidRDefault="005E13E4" w14:paraId="3B2BD781" w14:textId="38AF3077">
            <w:pPr>
              <w:pStyle w:val="ListParagraph"/>
              <w:numPr>
                <w:ilvl w:val="0"/>
                <w:numId w:val="32"/>
              </w:numPr>
            </w:pPr>
            <w:r>
              <w:lastRenderedPageBreak/>
              <w:t>Multiple drought (no watering from 73 – 91 DAS, re-watered and no water again from 129 – 147 DAS)</w:t>
            </w:r>
          </w:p>
          <w:p w:rsidR="005E13E4" w:rsidP="005E13E4" w:rsidRDefault="005E13E4" w14:paraId="33E306F2" w14:textId="5630BFAE">
            <w:pPr>
              <w:pStyle w:val="ListParagraph"/>
              <w:numPr>
                <w:ilvl w:val="0"/>
                <w:numId w:val="32"/>
              </w:numPr>
            </w:pPr>
            <w:r>
              <w:t xml:space="preserve">Water limited (kept at approx. </w:t>
            </w:r>
            <w:r w:rsidR="00251727">
              <w:t>50% field capacity)</w:t>
            </w:r>
          </w:p>
          <w:p w:rsidR="00251727" w:rsidP="00251727" w:rsidRDefault="00251727" w14:paraId="27365692" w14:textId="1138434E"/>
          <w:p w:rsidR="00251727" w:rsidP="00251727" w:rsidRDefault="00251727" w14:paraId="367AC993" w14:textId="0C22BA89">
            <w:r>
              <w:t xml:space="preserve">A total of 32 boxes as each treatment </w:t>
            </w:r>
            <w:r w:rsidR="004B0778">
              <w:t xml:space="preserve">was </w:t>
            </w:r>
            <w:r>
              <w:t>replicated 4 times.</w:t>
            </w:r>
          </w:p>
          <w:p w:rsidR="00FA1295" w:rsidP="00251727" w:rsidRDefault="00FA1295" w14:paraId="2B5ACFCB" w14:textId="302C902D"/>
          <w:p w:rsidR="00D633EC" w:rsidP="00251727" w:rsidRDefault="00D633EC" w14:paraId="0FB7E4E6" w14:textId="77777777">
            <w:pPr>
              <w:rPr>
                <w:b/>
              </w:rPr>
            </w:pPr>
          </w:p>
          <w:p w:rsidR="00D633EC" w:rsidP="00251727" w:rsidRDefault="00D633EC" w14:paraId="09833BB2" w14:textId="77777777">
            <w:pPr>
              <w:rPr>
                <w:b/>
              </w:rPr>
            </w:pPr>
          </w:p>
          <w:p w:rsidR="00FA1295" w:rsidP="00251727" w:rsidRDefault="00A14BB4" w14:paraId="1F09C95D" w14:textId="70E84532">
            <w:pPr>
              <w:rPr>
                <w:b/>
              </w:rPr>
            </w:pPr>
            <w:r>
              <w:rPr>
                <w:b/>
              </w:rPr>
              <w:t>Relative water content (</w:t>
            </w:r>
            <w:r w:rsidRPr="00FA1295" w:rsidR="00FA1295">
              <w:rPr>
                <w:b/>
              </w:rPr>
              <w:t>RWC</w:t>
            </w:r>
            <w:r>
              <w:rPr>
                <w:b/>
              </w:rPr>
              <w:t>)</w:t>
            </w:r>
          </w:p>
          <w:p w:rsidRPr="00CD4006" w:rsidR="00AC0470" w:rsidP="00251727" w:rsidRDefault="00AC0470" w14:paraId="29ABB24A" w14:textId="77777777">
            <w:pPr>
              <w:rPr>
                <w:b/>
              </w:rPr>
            </w:pPr>
          </w:p>
          <w:p w:rsidR="00D633EC" w:rsidP="00CD4006" w:rsidRDefault="00CD4006" w14:paraId="23055562" w14:textId="413D01B9">
            <w:pPr>
              <w:jc w:val="center"/>
              <w:rPr>
                <w:b/>
                <w:i/>
              </w:rPr>
            </w:pPr>
            <w:r>
              <w:rPr>
                <w:b/>
                <w:i/>
                <w:noProof/>
                <w:lang w:eastAsia="en-GB"/>
              </w:rPr>
              <w:drawing>
                <wp:inline distT="0" distB="0" distL="0" distR="0" wp14:anchorId="3CAAF8FA" wp14:editId="4356BB17">
                  <wp:extent cx="5876925" cy="33770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8018" cy="3383451"/>
                          </a:xfrm>
                          <a:prstGeom prst="rect">
                            <a:avLst/>
                          </a:prstGeom>
                          <a:noFill/>
                        </pic:spPr>
                      </pic:pic>
                    </a:graphicData>
                  </a:graphic>
                </wp:inline>
              </w:drawing>
            </w:r>
          </w:p>
          <w:p w:rsidR="004F77E2" w:rsidP="004F77E2" w:rsidRDefault="00C638DB" w14:paraId="1D602CCA" w14:textId="454308E9">
            <w:pPr>
              <w:autoSpaceDE w:val="0"/>
              <w:autoSpaceDN w:val="0"/>
              <w:adjustRightInd w:val="0"/>
              <w:rPr>
                <w:rFonts w:cs="Tahoma-Bold"/>
                <w:bCs/>
                <w:color w:val="000000"/>
              </w:rPr>
            </w:pPr>
            <w:r>
              <w:t xml:space="preserve">Fig </w:t>
            </w:r>
            <w:r w:rsidR="004F77E2">
              <w:t>3</w:t>
            </w:r>
            <w:r>
              <w:t>.</w:t>
            </w:r>
            <w:r w:rsidR="004F77E2">
              <w:t xml:space="preserve"> The relative water content (RWC) of sugar beet </w:t>
            </w:r>
            <w:r w:rsidR="004F77E2">
              <w:rPr>
                <w:rFonts w:cs="Tahoma-Bold"/>
                <w:bCs/>
                <w:color w:val="000000"/>
              </w:rPr>
              <w:t>measured from 74 – 177 DAS grown under 4 different irrigation regimes.</w:t>
            </w:r>
          </w:p>
          <w:p w:rsidR="004F77E2" w:rsidP="00251727" w:rsidRDefault="004F77E2" w14:paraId="2CCFD6F9" w14:textId="0EE0847E"/>
          <w:p w:rsidR="00D633EC" w:rsidP="00251727" w:rsidRDefault="00D633EC" w14:paraId="2D5FAA44" w14:textId="32C8C909">
            <w:pPr>
              <w:rPr>
                <w:b/>
                <w:i/>
              </w:rPr>
            </w:pPr>
            <w:r>
              <w:t xml:space="preserve">The relative water content (RWC) gives the percentage water in the leaf relative to the total amount the leaf can hold. Under drought stress a decline in RWC is evident but recovery </w:t>
            </w:r>
            <w:r>
              <w:t>after re</w:t>
            </w:r>
            <w:r w:rsidR="004F77E2">
              <w:t xml:space="preserve"> </w:t>
            </w:r>
            <w:r>
              <w:t>water</w:t>
            </w:r>
            <w:r w:rsidR="004F77E2">
              <w:t>ing only takes around 20</w:t>
            </w:r>
            <w:r>
              <w:t xml:space="preserve"> </w:t>
            </w:r>
            <w:r w:rsidR="00A94740">
              <w:t xml:space="preserve">days </w:t>
            </w:r>
            <w:r w:rsidR="004F77E2">
              <w:t>and reaches the same levels that were evident pre drought</w:t>
            </w:r>
            <w:r w:rsidR="00C70516">
              <w:t xml:space="preserve"> (Fig 3)</w:t>
            </w:r>
            <w:r w:rsidR="00C90C5A">
              <w:t>.</w:t>
            </w:r>
            <w:r w:rsidR="004F77E2">
              <w:t xml:space="preserve"> </w:t>
            </w:r>
            <w:r w:rsidR="00C90C5A">
              <w:t>T</w:t>
            </w:r>
            <w:r w:rsidR="004F77E2">
              <w:t>his highlight</w:t>
            </w:r>
            <w:r w:rsidR="00A94740">
              <w:t>s</w:t>
            </w:r>
            <w:r w:rsidR="004F77E2">
              <w:t xml:space="preserve"> the resilience of the crop to water stress which was also evident in 2018.  In 2018</w:t>
            </w:r>
            <w:r w:rsidR="00A94740">
              <w:t>,</w:t>
            </w:r>
            <w:r w:rsidR="004F77E2">
              <w:t xml:space="preserve"> the second </w:t>
            </w:r>
            <w:r w:rsidR="004F77E2">
              <w:t xml:space="preserve">drought was </w:t>
            </w:r>
            <w:r w:rsidR="004F77E2">
              <w:t xml:space="preserve">later in the year </w:t>
            </w:r>
            <w:r w:rsidR="00C90C5A">
              <w:t xml:space="preserve">when </w:t>
            </w:r>
            <w:r w:rsidR="004F77E2">
              <w:t>the temperatures were low and a decline in RWC was not evident. This year</w:t>
            </w:r>
            <w:r w:rsidR="00C90C5A">
              <w:t>,</w:t>
            </w:r>
            <w:r w:rsidR="004F77E2">
              <w:t xml:space="preserve"> the second drought was around 3 weeks earlier and the warmer temperatures resulted in a second decline in RWC</w:t>
            </w:r>
            <w:r w:rsidR="00C90C5A">
              <w:t xml:space="preserve"> and other parameters</w:t>
            </w:r>
            <w:r w:rsidR="004F77E2">
              <w:t xml:space="preserve"> in the multiple drought so it will be interesting to see if yields are more greatly reduced at harvest compared to 201</w:t>
            </w:r>
            <w:r w:rsidR="00031D51">
              <w:t xml:space="preserve">8, as shown in </w:t>
            </w:r>
            <w:r w:rsidR="00C90C5A">
              <w:t xml:space="preserve">Table </w:t>
            </w:r>
            <w:r w:rsidR="00031D51">
              <w:t xml:space="preserve">1 earlier. </w:t>
            </w:r>
          </w:p>
          <w:p w:rsidRPr="005E13E4" w:rsidR="005E13E4" w:rsidP="00E60E63" w:rsidRDefault="005E13E4" w14:paraId="690672C5" w14:textId="5584FF37"/>
          <w:p w:rsidR="001E4D01" w:rsidP="00251727" w:rsidRDefault="00A14BB4" w14:paraId="7FA895E5" w14:textId="57A258E8">
            <w:pPr>
              <w:autoSpaceDE w:val="0"/>
              <w:autoSpaceDN w:val="0"/>
              <w:adjustRightInd w:val="0"/>
              <w:rPr>
                <w:rFonts w:cs="Tahoma-Bold"/>
                <w:b/>
                <w:bCs/>
                <w:color w:val="000000"/>
                <w:vertAlign w:val="subscript"/>
              </w:rPr>
            </w:pPr>
            <w:r>
              <w:rPr>
                <w:rFonts w:cs="Tahoma-Bold"/>
                <w:b/>
                <w:bCs/>
                <w:color w:val="000000"/>
              </w:rPr>
              <w:t>Maximum assimilation (</w:t>
            </w:r>
            <w:r w:rsidR="001313C8">
              <w:rPr>
                <w:rFonts w:cs="Tahoma-Bold"/>
                <w:b/>
                <w:bCs/>
                <w:color w:val="000000"/>
              </w:rPr>
              <w:t>A</w:t>
            </w:r>
            <w:r w:rsidRPr="001313C8" w:rsidR="001313C8">
              <w:rPr>
                <w:rFonts w:cs="Tahoma-Bold"/>
                <w:b/>
                <w:bCs/>
                <w:color w:val="000000"/>
                <w:vertAlign w:val="subscript"/>
              </w:rPr>
              <w:t>max</w:t>
            </w:r>
            <w:r>
              <w:rPr>
                <w:rFonts w:cs="Tahoma-Bold"/>
                <w:b/>
                <w:bCs/>
                <w:color w:val="000000"/>
              </w:rPr>
              <w:t>)</w:t>
            </w:r>
          </w:p>
          <w:p w:rsidR="001E4D01" w:rsidP="00251727" w:rsidRDefault="001E4D01" w14:paraId="724319F7" w14:textId="0AD2BA09">
            <w:pPr>
              <w:autoSpaceDE w:val="0"/>
              <w:autoSpaceDN w:val="0"/>
              <w:adjustRightInd w:val="0"/>
              <w:rPr>
                <w:rFonts w:cs="Tahoma-Bold"/>
                <w:bCs/>
                <w:color w:val="000000"/>
              </w:rPr>
            </w:pPr>
          </w:p>
          <w:p w:rsidR="001E4D01" w:rsidP="00251727" w:rsidRDefault="001E4D01" w14:paraId="5137B4A0" w14:textId="5B14D6C0">
            <w:pPr>
              <w:autoSpaceDE w:val="0"/>
              <w:autoSpaceDN w:val="0"/>
              <w:adjustRightInd w:val="0"/>
              <w:rPr>
                <w:rFonts w:cs="Tahoma-Bold"/>
                <w:bCs/>
                <w:color w:val="000000"/>
              </w:rPr>
            </w:pPr>
            <w:r>
              <w:rPr>
                <w:rFonts w:cs="Tahoma-Bold"/>
                <w:bCs/>
                <w:color w:val="000000"/>
              </w:rPr>
              <w:t>Maximum assimilation (A</w:t>
            </w:r>
            <w:r w:rsidRPr="001E4D01">
              <w:rPr>
                <w:rFonts w:cs="Tahoma-Bold"/>
                <w:bCs/>
                <w:color w:val="000000"/>
                <w:vertAlign w:val="subscript"/>
              </w:rPr>
              <w:t>max</w:t>
            </w:r>
            <w:r>
              <w:rPr>
                <w:rFonts w:cs="Tahoma-Bold"/>
                <w:bCs/>
                <w:color w:val="000000"/>
              </w:rPr>
              <w:t>) is the maximum rate of photosynthesis as measured by a portable photosynthesis system</w:t>
            </w:r>
            <w:r w:rsidR="00C70516">
              <w:rPr>
                <w:rFonts w:cs="Tahoma-Bold"/>
                <w:bCs/>
                <w:color w:val="000000"/>
              </w:rPr>
              <w:t>,</w:t>
            </w:r>
            <w:r>
              <w:rPr>
                <w:rFonts w:cs="Tahoma-Bold"/>
                <w:bCs/>
                <w:color w:val="000000"/>
              </w:rPr>
              <w:t xml:space="preserve"> in this case the Li6800.</w:t>
            </w:r>
          </w:p>
          <w:p w:rsidR="00032ED3" w:rsidP="00251727" w:rsidRDefault="00032ED3" w14:paraId="0F60F8A4" w14:textId="621D84CB">
            <w:pPr>
              <w:autoSpaceDE w:val="0"/>
              <w:autoSpaceDN w:val="0"/>
              <w:adjustRightInd w:val="0"/>
              <w:rPr>
                <w:rFonts w:cs="Tahoma-Bold"/>
                <w:bCs/>
                <w:color w:val="000000"/>
              </w:rPr>
            </w:pPr>
          </w:p>
          <w:p w:rsidR="00032ED3" w:rsidP="006D1188" w:rsidRDefault="00032ED3" w14:paraId="217C3AA3" w14:textId="6C4ED77C">
            <w:pPr>
              <w:autoSpaceDE w:val="0"/>
              <w:autoSpaceDN w:val="0"/>
              <w:adjustRightInd w:val="0"/>
              <w:jc w:val="center"/>
              <w:rPr>
                <w:rFonts w:cs="Tahoma-Bold"/>
                <w:b/>
                <w:bCs/>
                <w:color w:val="000000"/>
                <w:vertAlign w:val="subscript"/>
              </w:rPr>
            </w:pPr>
          </w:p>
          <w:p w:rsidR="006D1188" w:rsidP="00251727" w:rsidRDefault="006D1188" w14:paraId="74DC3390" w14:textId="59D34BE4">
            <w:pPr>
              <w:autoSpaceDE w:val="0"/>
              <w:autoSpaceDN w:val="0"/>
              <w:adjustRightInd w:val="0"/>
              <w:rPr>
                <w:rFonts w:cs="Tahoma-Bold"/>
                <w:bCs/>
                <w:color w:val="000000"/>
              </w:rPr>
            </w:pPr>
          </w:p>
          <w:p w:rsidR="006D1188" w:rsidP="006D1188" w:rsidRDefault="006D1188" w14:paraId="1A1341CC" w14:textId="383A60C5">
            <w:pPr>
              <w:autoSpaceDE w:val="0"/>
              <w:autoSpaceDN w:val="0"/>
              <w:adjustRightInd w:val="0"/>
              <w:jc w:val="center"/>
              <w:rPr>
                <w:rFonts w:cs="Tahoma-Bold"/>
                <w:bCs/>
                <w:color w:val="000000"/>
              </w:rPr>
            </w:pPr>
            <w:r>
              <w:rPr>
                <w:rFonts w:cs="Tahoma-Bold"/>
                <w:bCs/>
                <w:noProof/>
                <w:color w:val="000000"/>
                <w:lang w:eastAsia="en-GB"/>
              </w:rPr>
              <w:drawing>
                <wp:inline distT="0" distB="0" distL="0" distR="0" wp14:anchorId="07C78C10" wp14:editId="73C4E779">
                  <wp:extent cx="5690235" cy="3542150"/>
                  <wp:effectExtent l="0" t="0" r="571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3448" cy="3544150"/>
                          </a:xfrm>
                          <a:prstGeom prst="rect">
                            <a:avLst/>
                          </a:prstGeom>
                          <a:noFill/>
                        </pic:spPr>
                      </pic:pic>
                    </a:graphicData>
                  </a:graphic>
                </wp:inline>
              </w:drawing>
            </w:r>
          </w:p>
          <w:p w:rsidR="006D1188" w:rsidP="006D1188" w:rsidRDefault="006D1188" w14:paraId="49AACFD6" w14:textId="77777777">
            <w:pPr>
              <w:autoSpaceDE w:val="0"/>
              <w:autoSpaceDN w:val="0"/>
              <w:adjustRightInd w:val="0"/>
              <w:rPr>
                <w:rFonts w:cs="Tahoma-Bold"/>
                <w:bCs/>
                <w:color w:val="000000"/>
              </w:rPr>
            </w:pPr>
            <w:r w:rsidRPr="00032ED3">
              <w:rPr>
                <w:rFonts w:cs="Tahoma-Bold"/>
                <w:bCs/>
                <w:color w:val="000000"/>
              </w:rPr>
              <w:t>F</w:t>
            </w:r>
            <w:r>
              <w:rPr>
                <w:rFonts w:cs="Tahoma-Bold"/>
                <w:bCs/>
                <w:color w:val="000000"/>
              </w:rPr>
              <w:t>ig 4</w:t>
            </w:r>
            <w:r w:rsidRPr="00032ED3">
              <w:rPr>
                <w:rFonts w:cs="Tahoma-Bold"/>
                <w:bCs/>
                <w:color w:val="000000"/>
              </w:rPr>
              <w:t xml:space="preserve">. </w:t>
            </w:r>
            <w:r>
              <w:rPr>
                <w:rFonts w:cs="Tahoma-Bold"/>
                <w:bCs/>
                <w:color w:val="000000"/>
              </w:rPr>
              <w:t xml:space="preserve"> The A</w:t>
            </w:r>
            <w:r w:rsidRPr="001E4D01">
              <w:rPr>
                <w:rFonts w:cs="Tahoma-Bold"/>
                <w:bCs/>
                <w:color w:val="000000"/>
                <w:vertAlign w:val="subscript"/>
              </w:rPr>
              <w:t>max</w:t>
            </w:r>
            <w:r>
              <w:rPr>
                <w:rFonts w:cs="Tahoma-Bold"/>
                <w:bCs/>
                <w:color w:val="000000"/>
                <w:vertAlign w:val="subscript"/>
              </w:rPr>
              <w:t xml:space="preserve"> </w:t>
            </w:r>
            <w:r>
              <w:rPr>
                <w:rFonts w:cs="Tahoma-Bold"/>
                <w:bCs/>
                <w:color w:val="000000"/>
              </w:rPr>
              <w:t>of a sugar beet leaf measured from 90 – 153 DAS grown under 4 different irrigation regimes.</w:t>
            </w:r>
          </w:p>
          <w:p w:rsidR="001D6F22" w:rsidP="00251727" w:rsidRDefault="001D6F22" w14:paraId="3E1A4ABC" w14:textId="57E2BD58">
            <w:pPr>
              <w:autoSpaceDE w:val="0"/>
              <w:autoSpaceDN w:val="0"/>
              <w:adjustRightInd w:val="0"/>
              <w:rPr>
                <w:rFonts w:cs="Tahoma-Bold"/>
                <w:bCs/>
                <w:color w:val="000000"/>
              </w:rPr>
            </w:pPr>
          </w:p>
          <w:p w:rsidR="001D6F22" w:rsidP="001D6F22" w:rsidRDefault="001D6F22" w14:paraId="3086BB5A" w14:textId="4C2FFAD7">
            <w:pPr>
              <w:tabs>
                <w:tab w:val="left" w:pos="2445"/>
              </w:tabs>
              <w:autoSpaceDE w:val="0"/>
              <w:autoSpaceDN w:val="0"/>
              <w:adjustRightInd w:val="0"/>
              <w:rPr>
                <w:rFonts w:cs="Tahoma-Bold"/>
                <w:bCs/>
                <w:color w:val="000000"/>
              </w:rPr>
            </w:pPr>
            <w:r>
              <w:rPr>
                <w:rFonts w:cs="Tahoma-Bold"/>
                <w:bCs/>
                <w:color w:val="000000"/>
              </w:rPr>
              <w:t>Our results show that A</w:t>
            </w:r>
            <w:r w:rsidRPr="001E4D01">
              <w:rPr>
                <w:rFonts w:cs="Tahoma-Bold"/>
                <w:bCs/>
                <w:color w:val="000000"/>
                <w:vertAlign w:val="subscript"/>
              </w:rPr>
              <w:t>max</w:t>
            </w:r>
            <w:r>
              <w:rPr>
                <w:rFonts w:cs="Tahoma-Bold"/>
                <w:bCs/>
                <w:color w:val="000000"/>
                <w:vertAlign w:val="subscript"/>
              </w:rPr>
              <w:t xml:space="preserve"> </w:t>
            </w:r>
            <w:r>
              <w:rPr>
                <w:rFonts w:cs="Tahoma-Bold"/>
                <w:bCs/>
                <w:color w:val="000000"/>
              </w:rPr>
              <w:t xml:space="preserve">is reduced under drought stress but that it recovers in around 20 days after re watering to levels similar to those seen in the fully watered </w:t>
            </w:r>
            <w:r w:rsidRPr="00FF59BC">
              <w:rPr>
                <w:rFonts w:cs="Tahoma-Bold"/>
                <w:bCs/>
              </w:rPr>
              <w:t>control (</w:t>
            </w:r>
            <w:r w:rsidR="001835E8">
              <w:rPr>
                <w:rFonts w:cs="Tahoma-Bold"/>
                <w:bCs/>
              </w:rPr>
              <w:t>Fig 4</w:t>
            </w:r>
            <w:r w:rsidRPr="00FF59BC">
              <w:rPr>
                <w:rFonts w:cs="Tahoma-Bold"/>
                <w:bCs/>
              </w:rPr>
              <w:t>)</w:t>
            </w:r>
            <w:r w:rsidR="004F77E2">
              <w:rPr>
                <w:rFonts w:cs="Tahoma-Bold"/>
                <w:bCs/>
              </w:rPr>
              <w:t xml:space="preserve"> </w:t>
            </w:r>
            <w:r w:rsidR="00C70516">
              <w:rPr>
                <w:rFonts w:cs="Tahoma-Bold"/>
                <w:bCs/>
              </w:rPr>
              <w:t xml:space="preserve">which was also indicated by the </w:t>
            </w:r>
            <w:r w:rsidR="004F77E2">
              <w:rPr>
                <w:rFonts w:cs="Tahoma-Bold"/>
                <w:bCs/>
              </w:rPr>
              <w:t>RWC</w:t>
            </w:r>
            <w:r w:rsidR="00C70516">
              <w:rPr>
                <w:rFonts w:cs="Tahoma-Bold"/>
                <w:bCs/>
              </w:rPr>
              <w:t xml:space="preserve"> (Fig 3)</w:t>
            </w:r>
            <w:r w:rsidRPr="00FF59BC">
              <w:rPr>
                <w:rFonts w:cs="Tahoma-Bold"/>
                <w:bCs/>
              </w:rPr>
              <w:t xml:space="preserve">. </w:t>
            </w:r>
            <w:r>
              <w:rPr>
                <w:rFonts w:cs="Tahoma-Bold"/>
                <w:bCs/>
                <w:color w:val="000000"/>
              </w:rPr>
              <w:t>The single drought is particularly interesting because A</w:t>
            </w:r>
            <w:r w:rsidRPr="001E4D01">
              <w:rPr>
                <w:rFonts w:cs="Tahoma-Bold"/>
                <w:bCs/>
                <w:color w:val="000000"/>
                <w:vertAlign w:val="subscript"/>
              </w:rPr>
              <w:t>max</w:t>
            </w:r>
            <w:r>
              <w:rPr>
                <w:rFonts w:cs="Tahoma-Bold"/>
                <w:bCs/>
                <w:color w:val="000000"/>
                <w:vertAlign w:val="subscript"/>
              </w:rPr>
              <w:t xml:space="preserve"> </w:t>
            </w:r>
            <w:r>
              <w:rPr>
                <w:rFonts w:cs="Tahoma-Bold"/>
                <w:bCs/>
                <w:color w:val="000000"/>
              </w:rPr>
              <w:t xml:space="preserve">increases to a level above the control and maintains this for around 35 days after recovery. </w:t>
            </w:r>
            <w:r w:rsidR="00C70516">
              <w:rPr>
                <w:rFonts w:cs="Tahoma-Bold"/>
                <w:bCs/>
                <w:color w:val="000000"/>
              </w:rPr>
              <w:t>T</w:t>
            </w:r>
            <w:r>
              <w:rPr>
                <w:rFonts w:cs="Tahoma-Bold"/>
                <w:bCs/>
                <w:color w:val="000000"/>
              </w:rPr>
              <w:t xml:space="preserve">he stomatal impressions currently being processed </w:t>
            </w:r>
            <w:r w:rsidR="00C70516">
              <w:rPr>
                <w:rFonts w:cs="Tahoma-Bold"/>
                <w:bCs/>
                <w:color w:val="000000"/>
              </w:rPr>
              <w:t xml:space="preserve">may </w:t>
            </w:r>
            <w:r>
              <w:rPr>
                <w:rFonts w:cs="Tahoma-Bold"/>
                <w:bCs/>
                <w:color w:val="000000"/>
              </w:rPr>
              <w:t xml:space="preserve">show an adaptation such as a change in stomatal density compared to the fully irrigated that enables this higher </w:t>
            </w:r>
            <w:r w:rsidR="00AC0470">
              <w:rPr>
                <w:rFonts w:cs="Tahoma-Bold"/>
                <w:bCs/>
                <w:color w:val="000000"/>
              </w:rPr>
              <w:t>A</w:t>
            </w:r>
            <w:r w:rsidRPr="001E4D01" w:rsidR="00AC0470">
              <w:rPr>
                <w:rFonts w:cs="Tahoma-Bold"/>
                <w:bCs/>
                <w:color w:val="000000"/>
                <w:vertAlign w:val="subscript"/>
              </w:rPr>
              <w:t>max</w:t>
            </w:r>
            <w:r w:rsidR="00AC0470">
              <w:rPr>
                <w:rFonts w:cs="Tahoma-Bold"/>
                <w:bCs/>
                <w:color w:val="000000"/>
                <w:vertAlign w:val="subscript"/>
              </w:rPr>
              <w:t xml:space="preserve"> </w:t>
            </w:r>
            <w:r w:rsidRPr="00AC0470" w:rsidR="00AC0470">
              <w:rPr>
                <w:rFonts w:cs="Tahoma-Bold"/>
                <w:bCs/>
                <w:color w:val="000000"/>
              </w:rPr>
              <w:t>and</w:t>
            </w:r>
            <w:r w:rsidR="00C70516">
              <w:rPr>
                <w:rFonts w:cs="Tahoma-Bold"/>
                <w:bCs/>
                <w:color w:val="000000"/>
              </w:rPr>
              <w:t xml:space="preserve"> </w:t>
            </w:r>
            <w:r w:rsidR="00C70516">
              <w:rPr>
                <w:rFonts w:cs="Tahoma-Bold"/>
                <w:bCs/>
                <w:color w:val="000000"/>
              </w:rPr>
              <w:t xml:space="preserve">this data will be processed by the end of 2019. </w:t>
            </w:r>
          </w:p>
          <w:p w:rsidR="00032ED3" w:rsidP="00251727" w:rsidRDefault="00032ED3" w14:paraId="683A7DB0" w14:textId="26D13A8B">
            <w:pPr>
              <w:autoSpaceDE w:val="0"/>
              <w:autoSpaceDN w:val="0"/>
              <w:adjustRightInd w:val="0"/>
              <w:rPr>
                <w:rFonts w:cs="Tahoma-Bold"/>
                <w:bCs/>
                <w:color w:val="000000"/>
              </w:rPr>
            </w:pPr>
          </w:p>
          <w:p w:rsidRPr="00032ED3" w:rsidR="00032ED3" w:rsidP="00251727" w:rsidRDefault="00A14BB4" w14:paraId="43BF9BD8" w14:textId="3EC78F6F">
            <w:pPr>
              <w:autoSpaceDE w:val="0"/>
              <w:autoSpaceDN w:val="0"/>
              <w:adjustRightInd w:val="0"/>
              <w:rPr>
                <w:rFonts w:cs="Tahoma-Bold"/>
                <w:b/>
                <w:bCs/>
                <w:color w:val="000000"/>
              </w:rPr>
            </w:pPr>
            <w:r>
              <w:rPr>
                <w:rFonts w:cs="Tahoma-Bold"/>
                <w:b/>
                <w:bCs/>
                <w:color w:val="000000"/>
              </w:rPr>
              <w:t>Leaf level water use efficiency (</w:t>
            </w:r>
            <w:r w:rsidRPr="00032ED3" w:rsidR="00032ED3">
              <w:rPr>
                <w:rFonts w:cs="Tahoma-Bold"/>
                <w:b/>
                <w:bCs/>
                <w:color w:val="000000"/>
              </w:rPr>
              <w:t>WUE</w:t>
            </w:r>
            <w:r>
              <w:rPr>
                <w:rFonts w:cs="Tahoma-Bold"/>
                <w:b/>
                <w:bCs/>
                <w:color w:val="000000"/>
              </w:rPr>
              <w:t>g)</w:t>
            </w:r>
          </w:p>
          <w:p w:rsidR="00032ED3" w:rsidP="00251727" w:rsidRDefault="00032ED3" w14:paraId="11B51F07" w14:textId="29E296DE">
            <w:pPr>
              <w:autoSpaceDE w:val="0"/>
              <w:autoSpaceDN w:val="0"/>
              <w:adjustRightInd w:val="0"/>
              <w:rPr>
                <w:rFonts w:cs="Tahoma-Bold"/>
                <w:bCs/>
                <w:color w:val="000000"/>
              </w:rPr>
            </w:pPr>
          </w:p>
          <w:p w:rsidR="001D6F22" w:rsidP="00251727" w:rsidRDefault="003716A3" w14:paraId="74C29D9C" w14:textId="1C974A9B">
            <w:pPr>
              <w:autoSpaceDE w:val="0"/>
              <w:autoSpaceDN w:val="0"/>
              <w:adjustRightInd w:val="0"/>
              <w:rPr>
                <w:rFonts w:cs="Tahoma-Bold"/>
                <w:bCs/>
                <w:color w:val="000000"/>
              </w:rPr>
            </w:pPr>
            <w:r>
              <w:rPr>
                <w:rFonts w:cs="Tahoma-Bold"/>
                <w:bCs/>
                <w:color w:val="000000"/>
              </w:rPr>
              <w:t>Water use efficiency</w:t>
            </w:r>
            <w:r w:rsidR="001D6F22">
              <w:rPr>
                <w:rFonts w:cs="Tahoma-Bold"/>
                <w:bCs/>
                <w:color w:val="000000"/>
              </w:rPr>
              <w:t xml:space="preserve"> at the leaf level</w:t>
            </w:r>
            <w:r>
              <w:rPr>
                <w:rFonts w:cs="Tahoma-Bold"/>
                <w:bCs/>
                <w:color w:val="000000"/>
              </w:rPr>
              <w:t xml:space="preserve"> (WUEg)</w:t>
            </w:r>
            <w:r w:rsidR="001D6F22">
              <w:rPr>
                <w:rFonts w:cs="Tahoma-Bold"/>
                <w:bCs/>
                <w:color w:val="000000"/>
              </w:rPr>
              <w:t xml:space="preserve"> is A</w:t>
            </w:r>
            <w:r w:rsidRPr="001E4D01" w:rsidR="001D6F22">
              <w:rPr>
                <w:rFonts w:cs="Tahoma-Bold"/>
                <w:bCs/>
                <w:color w:val="000000"/>
                <w:vertAlign w:val="subscript"/>
              </w:rPr>
              <w:t>max</w:t>
            </w:r>
            <w:r w:rsidR="001D6F22">
              <w:rPr>
                <w:rFonts w:cs="Tahoma-Bold"/>
                <w:bCs/>
                <w:color w:val="000000"/>
                <w:vertAlign w:val="subscript"/>
              </w:rPr>
              <w:t xml:space="preserve"> </w:t>
            </w:r>
            <w:r w:rsidR="001D6F22">
              <w:rPr>
                <w:rFonts w:cs="Tahoma-Bold"/>
                <w:bCs/>
                <w:color w:val="000000"/>
              </w:rPr>
              <w:t>divided by stomatal conductance (</w:t>
            </w:r>
            <w:proofErr w:type="spellStart"/>
            <w:r w:rsidR="001D6F22">
              <w:rPr>
                <w:rFonts w:cs="Tahoma-Bold"/>
                <w:bCs/>
                <w:color w:val="000000"/>
              </w:rPr>
              <w:t>gsw</w:t>
            </w:r>
            <w:proofErr w:type="spellEnd"/>
            <w:r w:rsidR="001D6F22">
              <w:rPr>
                <w:rFonts w:cs="Tahoma-Bold"/>
                <w:bCs/>
                <w:color w:val="000000"/>
              </w:rPr>
              <w:t xml:space="preserve">) to give a value of the amount of assimilation being achieved per amount of water lost through transpiration. This again is measured </w:t>
            </w:r>
            <w:r w:rsidR="00A94740">
              <w:rPr>
                <w:rFonts w:cs="Tahoma-Bold"/>
                <w:bCs/>
                <w:color w:val="000000"/>
              </w:rPr>
              <w:t xml:space="preserve">using </w:t>
            </w:r>
            <w:r w:rsidR="001D6F22">
              <w:rPr>
                <w:rFonts w:cs="Tahoma-Bold"/>
                <w:bCs/>
                <w:color w:val="000000"/>
              </w:rPr>
              <w:t>the Li6800.</w:t>
            </w:r>
          </w:p>
          <w:p w:rsidR="001D6F22" w:rsidP="00251727" w:rsidRDefault="001D6F22" w14:paraId="6A9A93A3" w14:textId="167C324D">
            <w:pPr>
              <w:autoSpaceDE w:val="0"/>
              <w:autoSpaceDN w:val="0"/>
              <w:adjustRightInd w:val="0"/>
              <w:rPr>
                <w:rFonts w:cs="Tahoma-Bold"/>
                <w:bCs/>
                <w:color w:val="000000"/>
              </w:rPr>
            </w:pPr>
          </w:p>
          <w:p w:rsidR="00F435A9" w:rsidP="00251727" w:rsidRDefault="005C7569" w14:paraId="6D266E7C" w14:textId="77BD203B">
            <w:pPr>
              <w:autoSpaceDE w:val="0"/>
              <w:autoSpaceDN w:val="0"/>
              <w:adjustRightInd w:val="0"/>
              <w:rPr>
                <w:rFonts w:cs="Tahoma-Bold"/>
                <w:bCs/>
                <w:color w:val="000000"/>
              </w:rPr>
            </w:pPr>
            <w:r>
              <w:rPr>
                <w:rFonts w:cs="Tahoma-Bold"/>
                <w:bCs/>
                <w:color w:val="000000"/>
              </w:rPr>
              <w:t>Under water stress</w:t>
            </w:r>
            <w:r w:rsidR="00A94740">
              <w:rPr>
                <w:rFonts w:cs="Tahoma-Bold"/>
                <w:bCs/>
                <w:color w:val="000000"/>
              </w:rPr>
              <w:t>,</w:t>
            </w:r>
            <w:r>
              <w:rPr>
                <w:rFonts w:cs="Tahoma-Bold"/>
                <w:bCs/>
                <w:color w:val="000000"/>
              </w:rPr>
              <w:t xml:space="preserve"> stomata begin to close</w:t>
            </w:r>
            <w:r w:rsidR="00C90C5A">
              <w:rPr>
                <w:rFonts w:cs="Tahoma-Bold"/>
                <w:bCs/>
                <w:color w:val="000000"/>
              </w:rPr>
              <w:t>.</w:t>
            </w:r>
            <w:r>
              <w:rPr>
                <w:rFonts w:cs="Tahoma-Bold"/>
                <w:bCs/>
                <w:color w:val="000000"/>
              </w:rPr>
              <w:t xml:space="preserve"> </w:t>
            </w:r>
            <w:r w:rsidR="00C90C5A">
              <w:rPr>
                <w:rFonts w:cs="Tahoma-Bold"/>
                <w:bCs/>
                <w:color w:val="000000"/>
              </w:rPr>
              <w:t>A</w:t>
            </w:r>
            <w:r>
              <w:rPr>
                <w:rFonts w:cs="Tahoma-Bold"/>
                <w:bCs/>
                <w:color w:val="000000"/>
              </w:rPr>
              <w:t>s the gradient driving water loss is greater than that driving C0</w:t>
            </w:r>
            <w:r>
              <w:rPr>
                <w:rFonts w:cs="Tahoma-Bold"/>
                <w:bCs/>
                <w:color w:val="000000"/>
                <w:vertAlign w:val="subscript"/>
              </w:rPr>
              <w:t>2</w:t>
            </w:r>
            <w:r>
              <w:rPr>
                <w:rFonts w:cs="Tahoma-Bold"/>
                <w:bCs/>
                <w:color w:val="000000"/>
              </w:rPr>
              <w:t xml:space="preserve"> uptake</w:t>
            </w:r>
            <w:r w:rsidR="00C90C5A">
              <w:rPr>
                <w:rFonts w:cs="Tahoma-Bold"/>
                <w:bCs/>
                <w:color w:val="000000"/>
              </w:rPr>
              <w:t>,</w:t>
            </w:r>
            <w:r>
              <w:rPr>
                <w:rFonts w:cs="Tahoma-Bold"/>
                <w:bCs/>
                <w:color w:val="000000"/>
              </w:rPr>
              <w:t xml:space="preserve"> the WUE</w:t>
            </w:r>
            <w:r w:rsidR="003716A3">
              <w:rPr>
                <w:rFonts w:cs="Tahoma-Bold"/>
                <w:bCs/>
                <w:color w:val="000000"/>
              </w:rPr>
              <w:t>g</w:t>
            </w:r>
            <w:r>
              <w:rPr>
                <w:rFonts w:cs="Tahoma-Bold"/>
                <w:bCs/>
                <w:color w:val="000000"/>
              </w:rPr>
              <w:t xml:space="preserve"> increases as transpiration is reduced more </w:t>
            </w:r>
            <w:r w:rsidR="00A94740">
              <w:rPr>
                <w:rFonts w:cs="Tahoma-Bold"/>
                <w:bCs/>
                <w:color w:val="000000"/>
              </w:rPr>
              <w:t xml:space="preserve">than </w:t>
            </w:r>
            <w:r>
              <w:rPr>
                <w:rFonts w:cs="Tahoma-Bold"/>
                <w:bCs/>
                <w:color w:val="000000"/>
              </w:rPr>
              <w:t>C0</w:t>
            </w:r>
            <w:r w:rsidRPr="00031D51">
              <w:rPr>
                <w:rFonts w:cs="Tahoma-Bold"/>
                <w:bCs/>
                <w:color w:val="000000"/>
                <w:vertAlign w:val="subscript"/>
              </w:rPr>
              <w:t>2</w:t>
            </w:r>
            <w:r>
              <w:rPr>
                <w:rFonts w:cs="Tahoma-Bold"/>
                <w:bCs/>
                <w:color w:val="000000"/>
              </w:rPr>
              <w:t xml:space="preserve"> uptake for a</w:t>
            </w:r>
            <w:r w:rsidR="00FF59BC">
              <w:rPr>
                <w:rFonts w:cs="Tahoma-Bold"/>
                <w:bCs/>
                <w:color w:val="000000"/>
              </w:rPr>
              <w:t>ssimilation</w:t>
            </w:r>
            <w:r w:rsidR="00A94740">
              <w:rPr>
                <w:rFonts w:cs="Tahoma-Bold"/>
                <w:bCs/>
                <w:color w:val="000000"/>
              </w:rPr>
              <w:t>,</w:t>
            </w:r>
            <w:r w:rsidR="00FF59BC">
              <w:rPr>
                <w:rFonts w:cs="Tahoma-Bold"/>
                <w:bCs/>
                <w:color w:val="000000"/>
              </w:rPr>
              <w:t xml:space="preserve"> as evidenced in Fig 4</w:t>
            </w:r>
            <w:r w:rsidR="00F435A9">
              <w:rPr>
                <w:rFonts w:cs="Tahoma-Bold"/>
                <w:bCs/>
                <w:color w:val="000000"/>
              </w:rPr>
              <w:t xml:space="preserve"> </w:t>
            </w:r>
            <w:r>
              <w:rPr>
                <w:rFonts w:cs="Tahoma-Bold"/>
                <w:bCs/>
                <w:color w:val="000000"/>
              </w:rPr>
              <w:t xml:space="preserve">at 97 DAS in the three water stressed treatments. </w:t>
            </w:r>
            <w:r w:rsidR="00F435A9">
              <w:rPr>
                <w:rFonts w:cs="Tahoma-Bold"/>
                <w:bCs/>
                <w:color w:val="000000"/>
              </w:rPr>
              <w:t>Due to this</w:t>
            </w:r>
            <w:r w:rsidR="00A94740">
              <w:rPr>
                <w:rFonts w:cs="Tahoma-Bold"/>
                <w:bCs/>
                <w:color w:val="000000"/>
              </w:rPr>
              <w:t>,</w:t>
            </w:r>
            <w:r w:rsidR="00F435A9">
              <w:rPr>
                <w:rFonts w:cs="Tahoma-Bold"/>
                <w:bCs/>
                <w:color w:val="000000"/>
              </w:rPr>
              <w:t xml:space="preserve"> the trend in WUE</w:t>
            </w:r>
            <w:r w:rsidR="003716A3">
              <w:rPr>
                <w:rFonts w:cs="Tahoma-Bold"/>
                <w:bCs/>
                <w:color w:val="000000"/>
              </w:rPr>
              <w:t>g</w:t>
            </w:r>
            <w:r w:rsidR="00F435A9">
              <w:rPr>
                <w:rFonts w:cs="Tahoma-Bold"/>
                <w:bCs/>
                <w:color w:val="000000"/>
              </w:rPr>
              <w:t xml:space="preserve"> is the reverse of that seen in A</w:t>
            </w:r>
            <w:r w:rsidRPr="001E4D01" w:rsidR="00F435A9">
              <w:rPr>
                <w:rFonts w:cs="Tahoma-Bold"/>
                <w:bCs/>
                <w:color w:val="000000"/>
                <w:vertAlign w:val="subscript"/>
              </w:rPr>
              <w:t>max</w:t>
            </w:r>
            <w:r w:rsidR="00F435A9">
              <w:rPr>
                <w:rFonts w:cs="Tahoma-Bold"/>
                <w:bCs/>
                <w:color w:val="000000"/>
                <w:vertAlign w:val="subscript"/>
              </w:rPr>
              <w:t xml:space="preserve"> </w:t>
            </w:r>
            <w:r w:rsidR="00F435A9">
              <w:rPr>
                <w:rFonts w:cs="Tahoma-Bold"/>
                <w:bCs/>
                <w:color w:val="000000"/>
              </w:rPr>
              <w:t xml:space="preserve">as </w:t>
            </w:r>
            <w:r w:rsidR="001835E8">
              <w:rPr>
                <w:rFonts w:cs="Tahoma-Bold"/>
                <w:bCs/>
                <w:color w:val="000000"/>
              </w:rPr>
              <w:t>can be seen when comparing Fig 4 and Fig 5</w:t>
            </w:r>
            <w:r w:rsidR="00F435A9">
              <w:rPr>
                <w:rFonts w:cs="Tahoma-Bold"/>
                <w:bCs/>
                <w:color w:val="000000"/>
              </w:rPr>
              <w:t xml:space="preserve">. </w:t>
            </w:r>
          </w:p>
          <w:p w:rsidR="00F435A9" w:rsidP="00251727" w:rsidRDefault="00F435A9" w14:paraId="29EF988D" w14:textId="77777777">
            <w:pPr>
              <w:autoSpaceDE w:val="0"/>
              <w:autoSpaceDN w:val="0"/>
              <w:adjustRightInd w:val="0"/>
              <w:rPr>
                <w:rFonts w:cs="Tahoma-Bold"/>
                <w:bCs/>
                <w:color w:val="000000"/>
              </w:rPr>
            </w:pPr>
          </w:p>
          <w:p w:rsidR="005C7569" w:rsidP="00251727" w:rsidRDefault="005C7569" w14:paraId="29FE5C90" w14:textId="6C992E21">
            <w:pPr>
              <w:autoSpaceDE w:val="0"/>
              <w:autoSpaceDN w:val="0"/>
              <w:adjustRightInd w:val="0"/>
              <w:rPr>
                <w:rFonts w:cs="Tahoma-Bold"/>
                <w:bCs/>
                <w:color w:val="000000"/>
              </w:rPr>
            </w:pPr>
            <w:r>
              <w:rPr>
                <w:rFonts w:cs="Tahoma-Bold"/>
                <w:bCs/>
                <w:color w:val="000000"/>
              </w:rPr>
              <w:t>As the weather gets cooler WUE</w:t>
            </w:r>
            <w:r w:rsidR="003716A3">
              <w:rPr>
                <w:rFonts w:cs="Tahoma-Bold"/>
                <w:bCs/>
                <w:color w:val="000000"/>
              </w:rPr>
              <w:t>g</w:t>
            </w:r>
            <w:r>
              <w:rPr>
                <w:rFonts w:cs="Tahoma-Bold"/>
                <w:bCs/>
                <w:color w:val="000000"/>
              </w:rPr>
              <w:t xml:space="preserve"> increases in </w:t>
            </w:r>
            <w:r w:rsidR="00C90C5A">
              <w:rPr>
                <w:rFonts w:cs="Tahoma-Bold"/>
                <w:bCs/>
                <w:color w:val="000000"/>
              </w:rPr>
              <w:t xml:space="preserve">the </w:t>
            </w:r>
            <w:r>
              <w:rPr>
                <w:rFonts w:cs="Tahoma-Bold"/>
                <w:bCs/>
                <w:color w:val="000000"/>
              </w:rPr>
              <w:t>fully irrigated control as transpiration decreases in cooler temperatures. Even in these cooler conditions</w:t>
            </w:r>
            <w:r w:rsidR="00A94740">
              <w:rPr>
                <w:rFonts w:cs="Tahoma-Bold"/>
                <w:bCs/>
                <w:color w:val="000000"/>
              </w:rPr>
              <w:t>,</w:t>
            </w:r>
            <w:r>
              <w:rPr>
                <w:rFonts w:cs="Tahoma-Bold"/>
                <w:bCs/>
                <w:color w:val="000000"/>
              </w:rPr>
              <w:t xml:space="preserve"> the multiple drought treatment still shows an increase in WUE</w:t>
            </w:r>
            <w:r w:rsidR="003716A3">
              <w:rPr>
                <w:rFonts w:cs="Tahoma-Bold"/>
                <w:bCs/>
                <w:color w:val="000000"/>
              </w:rPr>
              <w:t>g</w:t>
            </w:r>
            <w:r>
              <w:rPr>
                <w:rFonts w:cs="Tahoma-Bold"/>
                <w:bCs/>
                <w:color w:val="000000"/>
              </w:rPr>
              <w:t xml:space="preserve"> under water stress at 146 DAS.</w:t>
            </w:r>
          </w:p>
          <w:p w:rsidR="00FF59BC" w:rsidP="00251727" w:rsidRDefault="00C70516" w14:paraId="28CEC614" w14:textId="05528B38">
            <w:pPr>
              <w:autoSpaceDE w:val="0"/>
              <w:autoSpaceDN w:val="0"/>
              <w:adjustRightInd w:val="0"/>
              <w:rPr>
                <w:rFonts w:cs="Tahoma-Bold"/>
                <w:bCs/>
                <w:color w:val="000000"/>
              </w:rPr>
            </w:pPr>
            <w:r>
              <w:rPr>
                <w:rFonts w:cs="Tahoma-Bold"/>
                <w:bCs/>
                <w:color w:val="000000"/>
              </w:rPr>
              <w:lastRenderedPageBreak/>
              <w:t>As already highlighted</w:t>
            </w:r>
            <w:r w:rsidR="00A94740">
              <w:rPr>
                <w:rFonts w:cs="Tahoma-Bold"/>
                <w:bCs/>
                <w:color w:val="000000"/>
              </w:rPr>
              <w:t>,</w:t>
            </w:r>
            <w:r>
              <w:rPr>
                <w:rFonts w:cs="Tahoma-Bold"/>
                <w:bCs/>
                <w:color w:val="000000"/>
              </w:rPr>
              <w:t xml:space="preserve"> l</w:t>
            </w:r>
            <w:r w:rsidR="005C7569">
              <w:rPr>
                <w:rFonts w:cs="Tahoma-Bold"/>
                <w:bCs/>
                <w:color w:val="000000"/>
              </w:rPr>
              <w:t xml:space="preserve">ast year the </w:t>
            </w:r>
            <w:r w:rsidR="00FF59BC">
              <w:rPr>
                <w:rFonts w:cs="Tahoma-Bold"/>
                <w:bCs/>
                <w:color w:val="000000"/>
              </w:rPr>
              <w:t>second drought</w:t>
            </w:r>
            <w:r w:rsidR="005C7569">
              <w:rPr>
                <w:rFonts w:cs="Tahoma-Bold"/>
                <w:bCs/>
                <w:color w:val="000000"/>
              </w:rPr>
              <w:t xml:space="preserve"> was later so the </w:t>
            </w:r>
            <w:r w:rsidR="00FF59BC">
              <w:rPr>
                <w:rFonts w:cs="Tahoma-Bold"/>
                <w:bCs/>
                <w:color w:val="000000"/>
              </w:rPr>
              <w:t>increase</w:t>
            </w:r>
            <w:r w:rsidR="005C7569">
              <w:rPr>
                <w:rFonts w:cs="Tahoma-Bold"/>
                <w:bCs/>
                <w:color w:val="000000"/>
              </w:rPr>
              <w:t xml:space="preserve"> in WUE</w:t>
            </w:r>
            <w:r w:rsidR="003716A3">
              <w:rPr>
                <w:rFonts w:cs="Tahoma-Bold"/>
                <w:bCs/>
                <w:color w:val="000000"/>
              </w:rPr>
              <w:t>g</w:t>
            </w:r>
            <w:r w:rsidR="005C7569">
              <w:rPr>
                <w:rFonts w:cs="Tahoma-Bold"/>
                <w:bCs/>
                <w:color w:val="000000"/>
              </w:rPr>
              <w:t xml:space="preserve"> was not as great</w:t>
            </w:r>
            <w:r w:rsidR="00A94740">
              <w:rPr>
                <w:rFonts w:cs="Tahoma-Bold"/>
                <w:bCs/>
                <w:color w:val="000000"/>
              </w:rPr>
              <w:t>.</w:t>
            </w:r>
            <w:r w:rsidR="005C7569">
              <w:rPr>
                <w:rFonts w:cs="Tahoma-Bold"/>
                <w:bCs/>
                <w:color w:val="000000"/>
              </w:rPr>
              <w:t xml:space="preserve"> </w:t>
            </w:r>
            <w:r w:rsidR="00A94740">
              <w:rPr>
                <w:rFonts w:cs="Tahoma-Bold"/>
                <w:bCs/>
                <w:color w:val="000000"/>
              </w:rPr>
              <w:t>W</w:t>
            </w:r>
            <w:r w:rsidR="005C7569">
              <w:rPr>
                <w:rFonts w:cs="Tahoma-Bold"/>
                <w:bCs/>
                <w:color w:val="000000"/>
              </w:rPr>
              <w:t xml:space="preserve">e have </w:t>
            </w:r>
            <w:r w:rsidR="00FF59BC">
              <w:rPr>
                <w:rFonts w:cs="Tahoma-Bold"/>
                <w:bCs/>
                <w:color w:val="000000"/>
              </w:rPr>
              <w:t>managed</w:t>
            </w:r>
            <w:r w:rsidR="005C7569">
              <w:rPr>
                <w:rFonts w:cs="Tahoma-Bold"/>
                <w:bCs/>
                <w:color w:val="000000"/>
              </w:rPr>
              <w:t xml:space="preserve"> to fit in the second drought earlier this year </w:t>
            </w:r>
            <w:r w:rsidR="00FF59BC">
              <w:rPr>
                <w:rFonts w:cs="Tahoma-Bold"/>
                <w:bCs/>
                <w:color w:val="000000"/>
              </w:rPr>
              <w:t>which</w:t>
            </w:r>
            <w:r w:rsidR="005C7569">
              <w:rPr>
                <w:rFonts w:cs="Tahoma-Bold"/>
                <w:bCs/>
                <w:color w:val="000000"/>
              </w:rPr>
              <w:t xml:space="preserve"> </w:t>
            </w:r>
            <w:r w:rsidR="00FF59BC">
              <w:rPr>
                <w:rFonts w:cs="Tahoma-Bold"/>
                <w:bCs/>
                <w:color w:val="000000"/>
              </w:rPr>
              <w:t xml:space="preserve">will be interesting to compare to the data from 2018. </w:t>
            </w:r>
          </w:p>
          <w:p w:rsidR="00FF59BC" w:rsidP="00251727" w:rsidRDefault="00FF59BC" w14:paraId="47460E62" w14:textId="77777777">
            <w:pPr>
              <w:autoSpaceDE w:val="0"/>
              <w:autoSpaceDN w:val="0"/>
              <w:adjustRightInd w:val="0"/>
              <w:rPr>
                <w:rFonts w:cs="Tahoma-Bold"/>
                <w:bCs/>
                <w:color w:val="000000"/>
              </w:rPr>
            </w:pPr>
          </w:p>
          <w:p w:rsidR="001D6F22" w:rsidP="00251727" w:rsidRDefault="00FF59BC" w14:paraId="14DAA67B" w14:textId="64C7FDD1">
            <w:pPr>
              <w:autoSpaceDE w:val="0"/>
              <w:autoSpaceDN w:val="0"/>
              <w:adjustRightInd w:val="0"/>
              <w:rPr>
                <w:rFonts w:cs="Tahoma-Bold"/>
                <w:bCs/>
                <w:color w:val="000000"/>
              </w:rPr>
            </w:pPr>
            <w:r>
              <w:rPr>
                <w:rFonts w:cs="Tahoma-Bold"/>
                <w:bCs/>
                <w:color w:val="000000"/>
              </w:rPr>
              <w:t>Overall</w:t>
            </w:r>
            <w:r w:rsidR="00A94740">
              <w:rPr>
                <w:rFonts w:cs="Tahoma-Bold"/>
                <w:bCs/>
                <w:color w:val="000000"/>
              </w:rPr>
              <w:t>,</w:t>
            </w:r>
            <w:r>
              <w:rPr>
                <w:rFonts w:cs="Tahoma-Bold"/>
                <w:bCs/>
                <w:color w:val="000000"/>
              </w:rPr>
              <w:t xml:space="preserve"> the</w:t>
            </w:r>
            <w:r w:rsidR="005C7569">
              <w:rPr>
                <w:rFonts w:cs="Tahoma-Bold"/>
                <w:bCs/>
                <w:color w:val="000000"/>
              </w:rPr>
              <w:t xml:space="preserve"> results </w:t>
            </w:r>
            <w:r>
              <w:rPr>
                <w:rFonts w:cs="Tahoma-Bold"/>
                <w:bCs/>
                <w:color w:val="000000"/>
              </w:rPr>
              <w:t xml:space="preserve">so far </w:t>
            </w:r>
            <w:r w:rsidR="005C7569">
              <w:rPr>
                <w:rFonts w:cs="Tahoma-Bold"/>
                <w:bCs/>
                <w:color w:val="000000"/>
              </w:rPr>
              <w:t xml:space="preserve">support </w:t>
            </w:r>
            <w:r>
              <w:rPr>
                <w:rFonts w:cs="Tahoma-Bold"/>
                <w:bCs/>
                <w:color w:val="000000"/>
              </w:rPr>
              <w:t>those</w:t>
            </w:r>
            <w:r w:rsidR="005C7569">
              <w:rPr>
                <w:rFonts w:cs="Tahoma-Bold"/>
                <w:bCs/>
                <w:color w:val="000000"/>
              </w:rPr>
              <w:t xml:space="preserve"> </w:t>
            </w:r>
            <w:r>
              <w:rPr>
                <w:rFonts w:cs="Tahoma-Bold"/>
                <w:bCs/>
                <w:color w:val="000000"/>
              </w:rPr>
              <w:t>from</w:t>
            </w:r>
            <w:r w:rsidR="005C7569">
              <w:rPr>
                <w:rFonts w:cs="Tahoma-Bold"/>
                <w:bCs/>
                <w:color w:val="000000"/>
              </w:rPr>
              <w:t xml:space="preserve"> 2018 and it will be interesting to see at harvest if crop level WUE (amount of</w:t>
            </w:r>
            <w:r w:rsidR="00A94740">
              <w:rPr>
                <w:rFonts w:cs="Tahoma-Bold"/>
                <w:bCs/>
                <w:color w:val="000000"/>
              </w:rPr>
              <w:t xml:space="preserve"> yield</w:t>
            </w:r>
            <w:r w:rsidR="005C7569">
              <w:rPr>
                <w:rFonts w:cs="Tahoma-Bold"/>
                <w:bCs/>
                <w:color w:val="000000"/>
              </w:rPr>
              <w:t>/</w:t>
            </w:r>
            <w:r w:rsidR="00A94740">
              <w:rPr>
                <w:rFonts w:cs="Tahoma-Bold"/>
                <w:bCs/>
                <w:color w:val="000000"/>
              </w:rPr>
              <w:t>irrigation</w:t>
            </w:r>
            <w:r w:rsidR="005C7569">
              <w:rPr>
                <w:rFonts w:cs="Tahoma-Bold"/>
                <w:bCs/>
                <w:color w:val="000000"/>
              </w:rPr>
              <w:t xml:space="preserve">) is greater in the water stressed </w:t>
            </w:r>
            <w:r w:rsidR="00A94740">
              <w:rPr>
                <w:rFonts w:cs="Tahoma-Bold"/>
                <w:bCs/>
                <w:color w:val="000000"/>
              </w:rPr>
              <w:t xml:space="preserve">treatment, </w:t>
            </w:r>
            <w:r w:rsidR="005C7569">
              <w:rPr>
                <w:rFonts w:cs="Tahoma-Bold"/>
                <w:bCs/>
                <w:color w:val="000000"/>
              </w:rPr>
              <w:t xml:space="preserve">as was evident </w:t>
            </w:r>
            <w:r>
              <w:rPr>
                <w:rFonts w:cs="Tahoma-Bold"/>
                <w:bCs/>
                <w:color w:val="000000"/>
              </w:rPr>
              <w:t>in 2018</w:t>
            </w:r>
            <w:r w:rsidR="00C70516">
              <w:rPr>
                <w:rFonts w:cs="Tahoma-Bold"/>
                <w:bCs/>
                <w:color w:val="000000"/>
              </w:rPr>
              <w:t xml:space="preserve">, especially in the multiple drought as the earlier drought imposed a greater </w:t>
            </w:r>
            <w:r w:rsidR="00C70516">
              <w:rPr>
                <w:rFonts w:cs="Tahoma-Bold"/>
                <w:bCs/>
                <w:color w:val="000000"/>
              </w:rPr>
              <w:t xml:space="preserve">level of stress on the beet. </w:t>
            </w:r>
          </w:p>
          <w:p w:rsidR="00E54D21" w:rsidP="00251727" w:rsidRDefault="00E54D21" w14:paraId="54DCF68A" w14:textId="77777777">
            <w:pPr>
              <w:autoSpaceDE w:val="0"/>
              <w:autoSpaceDN w:val="0"/>
              <w:adjustRightInd w:val="0"/>
              <w:rPr>
                <w:rFonts w:cs="Tahoma-Bold"/>
                <w:bCs/>
                <w:color w:val="000000"/>
              </w:rPr>
            </w:pPr>
          </w:p>
          <w:p w:rsidRPr="00032ED3" w:rsidR="0044237C" w:rsidP="001D6F22" w:rsidRDefault="0044237C" w14:paraId="11FF1CCD" w14:textId="1CD23C45">
            <w:pPr>
              <w:autoSpaceDE w:val="0"/>
              <w:autoSpaceDN w:val="0"/>
              <w:adjustRightInd w:val="0"/>
              <w:jc w:val="center"/>
              <w:rPr>
                <w:rFonts w:cs="Tahoma-Bold"/>
                <w:bCs/>
                <w:color w:val="000000"/>
              </w:rPr>
            </w:pPr>
          </w:p>
          <w:p w:rsidR="006D1188" w:rsidP="006D1188" w:rsidRDefault="006D1188" w14:paraId="2B19C880" w14:textId="2EAA33E0">
            <w:pPr>
              <w:autoSpaceDE w:val="0"/>
              <w:autoSpaceDN w:val="0"/>
              <w:adjustRightInd w:val="0"/>
              <w:jc w:val="center"/>
              <w:rPr>
                <w:rFonts w:cs="Tahoma-Bold"/>
                <w:bCs/>
                <w:color w:val="000000"/>
              </w:rPr>
            </w:pPr>
          </w:p>
          <w:p w:rsidRPr="00471EFB" w:rsidR="006D1188" w:rsidP="00251727" w:rsidRDefault="006D1188" w14:paraId="7B85460B" w14:textId="77777777">
            <w:pPr>
              <w:autoSpaceDE w:val="0"/>
              <w:autoSpaceDN w:val="0"/>
              <w:adjustRightInd w:val="0"/>
              <w:rPr>
                <w:rFonts w:cs="Tahoma-Bold"/>
                <w:bCs/>
                <w:color w:val="000000"/>
              </w:rPr>
            </w:pPr>
          </w:p>
          <w:p w:rsidR="0044237C" w:rsidP="00251727" w:rsidRDefault="00A14BB4" w14:paraId="4D5B715F" w14:textId="304C89E3">
            <w:pPr>
              <w:autoSpaceDE w:val="0"/>
              <w:autoSpaceDN w:val="0"/>
              <w:adjustRightInd w:val="0"/>
              <w:rPr>
                <w:rFonts w:cs="Tahoma-Bold"/>
                <w:b/>
                <w:bCs/>
                <w:color w:val="000000"/>
              </w:rPr>
            </w:pPr>
            <w:r>
              <w:rPr>
                <w:rFonts w:cs="Tahoma-Bold"/>
                <w:b/>
                <w:bCs/>
                <w:noProof/>
                <w:color w:val="000000"/>
                <w:lang w:eastAsia="en-GB"/>
              </w:rPr>
              <w:drawing>
                <wp:inline distT="0" distB="0" distL="0" distR="0" wp14:anchorId="4875CEA6" wp14:editId="24B2C7E2">
                  <wp:extent cx="5826242" cy="388937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6583" cy="3889603"/>
                          </a:xfrm>
                          <a:prstGeom prst="rect">
                            <a:avLst/>
                          </a:prstGeom>
                          <a:noFill/>
                        </pic:spPr>
                      </pic:pic>
                    </a:graphicData>
                  </a:graphic>
                </wp:inline>
              </w:drawing>
            </w:r>
          </w:p>
          <w:p w:rsidRPr="00A14BB4" w:rsidR="00A14BB4" w:rsidP="00251727" w:rsidRDefault="00A14BB4" w14:paraId="5D4A9887" w14:textId="2F8E4B13">
            <w:pPr>
              <w:autoSpaceDE w:val="0"/>
              <w:autoSpaceDN w:val="0"/>
              <w:adjustRightInd w:val="0"/>
              <w:rPr>
                <w:rFonts w:cs="Tahoma-Bold"/>
                <w:bCs/>
                <w:color w:val="000000"/>
              </w:rPr>
            </w:pPr>
            <w:r w:rsidRPr="00471EFB">
              <w:rPr>
                <w:rFonts w:cs="Tahoma-Bold"/>
                <w:bCs/>
                <w:color w:val="000000"/>
              </w:rPr>
              <w:t>F</w:t>
            </w:r>
            <w:r>
              <w:rPr>
                <w:rFonts w:cs="Tahoma-Bold"/>
                <w:bCs/>
                <w:color w:val="000000"/>
              </w:rPr>
              <w:t>ig 5</w:t>
            </w:r>
            <w:r w:rsidRPr="00471EFB">
              <w:rPr>
                <w:rFonts w:cs="Tahoma-Bold"/>
                <w:bCs/>
                <w:color w:val="000000"/>
              </w:rPr>
              <w:t>. The WUE of a sugar beet leaf measured from 90 – 153 DAS grown under 4 different irrigation regimes.</w:t>
            </w:r>
          </w:p>
          <w:p w:rsidR="00A14BB4" w:rsidP="00251727" w:rsidRDefault="00A14BB4" w14:paraId="77D03F09" w14:textId="77777777">
            <w:pPr>
              <w:autoSpaceDE w:val="0"/>
              <w:autoSpaceDN w:val="0"/>
              <w:adjustRightInd w:val="0"/>
              <w:rPr>
                <w:rFonts w:cs="Tahoma-Bold"/>
                <w:b/>
                <w:bCs/>
                <w:color w:val="000000"/>
              </w:rPr>
            </w:pPr>
          </w:p>
          <w:p w:rsidR="0044237C" w:rsidP="00251727" w:rsidRDefault="00471EFB" w14:paraId="50922404" w14:textId="2E3BCCD0">
            <w:pPr>
              <w:autoSpaceDE w:val="0"/>
              <w:autoSpaceDN w:val="0"/>
              <w:adjustRightInd w:val="0"/>
              <w:rPr>
                <w:rFonts w:cs="Tahoma-Bold"/>
                <w:b/>
                <w:bCs/>
                <w:color w:val="000000"/>
              </w:rPr>
            </w:pPr>
            <w:r>
              <w:rPr>
                <w:rFonts w:cs="Tahoma-Bold"/>
                <w:b/>
                <w:bCs/>
                <w:color w:val="000000"/>
              </w:rPr>
              <w:t>Ongoing work</w:t>
            </w:r>
            <w:r w:rsidR="00A94740">
              <w:rPr>
                <w:rFonts w:cs="Tahoma-Bold"/>
                <w:b/>
                <w:bCs/>
                <w:color w:val="000000"/>
              </w:rPr>
              <w:t>:</w:t>
            </w:r>
            <w:r w:rsidR="00A14BB4">
              <w:rPr>
                <w:rFonts w:cs="Tahoma-Bold"/>
                <w:b/>
                <w:bCs/>
                <w:color w:val="000000"/>
              </w:rPr>
              <w:t xml:space="preserve"> </w:t>
            </w:r>
            <w:r w:rsidR="00A94740">
              <w:rPr>
                <w:rFonts w:cs="Tahoma-Bold"/>
                <w:b/>
                <w:bCs/>
                <w:color w:val="000000"/>
              </w:rPr>
              <w:t xml:space="preserve">Polytunnel </w:t>
            </w:r>
            <w:r w:rsidR="00A14BB4">
              <w:rPr>
                <w:rFonts w:cs="Tahoma-Bold"/>
                <w:b/>
                <w:bCs/>
                <w:color w:val="000000"/>
              </w:rPr>
              <w:t xml:space="preserve">2019 </w:t>
            </w:r>
          </w:p>
          <w:p w:rsidR="00471EFB" w:rsidP="00251727" w:rsidRDefault="00471EFB" w14:paraId="311C20AB" w14:textId="77777777">
            <w:pPr>
              <w:autoSpaceDE w:val="0"/>
              <w:autoSpaceDN w:val="0"/>
              <w:adjustRightInd w:val="0"/>
              <w:rPr>
                <w:rFonts w:cs="Tahoma-Bold"/>
                <w:b/>
                <w:bCs/>
                <w:color w:val="000000"/>
              </w:rPr>
            </w:pPr>
          </w:p>
          <w:p w:rsidRPr="00836F47" w:rsidR="0044237C" w:rsidP="00251727" w:rsidRDefault="00836F47" w14:paraId="6021170A" w14:textId="472D127E">
            <w:pPr>
              <w:autoSpaceDE w:val="0"/>
              <w:autoSpaceDN w:val="0"/>
              <w:adjustRightInd w:val="0"/>
              <w:rPr>
                <w:rFonts w:cs="Tahoma-Bold"/>
                <w:bCs/>
                <w:color w:val="000000"/>
              </w:rPr>
            </w:pPr>
            <w:r w:rsidRPr="00836F47">
              <w:rPr>
                <w:rFonts w:cs="Tahoma-Bold"/>
                <w:bCs/>
                <w:color w:val="000000"/>
              </w:rPr>
              <w:t xml:space="preserve">Varietal differences are still being assessed but early evidence shows differences between varieties and their response to stress are evident again in 2019. This data needs </w:t>
            </w:r>
            <w:r w:rsidR="000057E0">
              <w:rPr>
                <w:rFonts w:cs="Tahoma-Bold"/>
                <w:bCs/>
                <w:color w:val="000000"/>
              </w:rPr>
              <w:t>further</w:t>
            </w:r>
            <w:r w:rsidRPr="00836F47">
              <w:rPr>
                <w:rFonts w:cs="Tahoma-Bold"/>
                <w:bCs/>
                <w:color w:val="000000"/>
              </w:rPr>
              <w:t xml:space="preserve"> </w:t>
            </w:r>
            <w:r w:rsidR="000057E0">
              <w:rPr>
                <w:rFonts w:cs="Tahoma-Bold"/>
                <w:bCs/>
                <w:color w:val="000000"/>
              </w:rPr>
              <w:t>analysis</w:t>
            </w:r>
            <w:r w:rsidRPr="00836F47">
              <w:rPr>
                <w:rFonts w:cs="Tahoma-Bold"/>
                <w:bCs/>
                <w:color w:val="000000"/>
              </w:rPr>
              <w:t xml:space="preserve"> but will be ready to be presented at the winter technical events in early 2020.</w:t>
            </w:r>
          </w:p>
          <w:p w:rsidRPr="0044237C" w:rsidR="0044237C" w:rsidP="00251727" w:rsidRDefault="0044237C" w14:paraId="5C0E2CAB" w14:textId="537DDBB1">
            <w:pPr>
              <w:autoSpaceDE w:val="0"/>
              <w:autoSpaceDN w:val="0"/>
              <w:adjustRightInd w:val="0"/>
              <w:rPr>
                <w:rFonts w:cs="Tahoma-Bold"/>
                <w:bCs/>
                <w:color w:val="000000"/>
              </w:rPr>
            </w:pPr>
            <w:r w:rsidRPr="0044237C">
              <w:rPr>
                <w:rFonts w:cs="Tahoma-Bold"/>
                <w:bCs/>
                <w:color w:val="000000"/>
              </w:rPr>
              <w:t>The boxes are still to be harvested so</w:t>
            </w:r>
            <w:r w:rsidR="00C70516">
              <w:rPr>
                <w:rFonts w:cs="Tahoma-Bold"/>
                <w:bCs/>
                <w:color w:val="000000"/>
              </w:rPr>
              <w:t xml:space="preserve"> the effect of the observations, including those presented here, </w:t>
            </w:r>
            <w:r w:rsidRPr="0044237C">
              <w:rPr>
                <w:rFonts w:cs="Tahoma-Bold"/>
                <w:bCs/>
                <w:color w:val="000000"/>
              </w:rPr>
              <w:t xml:space="preserve">on biomass and yield has not yet been assessed. </w:t>
            </w:r>
          </w:p>
          <w:p w:rsidRPr="0044237C" w:rsidR="009D28B2" w:rsidP="00746F2D" w:rsidRDefault="0044237C" w14:paraId="14EAA724" w14:textId="69B7F962">
            <w:pPr>
              <w:autoSpaceDE w:val="0"/>
              <w:autoSpaceDN w:val="0"/>
              <w:adjustRightInd w:val="0"/>
              <w:rPr>
                <w:rFonts w:cs="Tahoma-Bold"/>
                <w:bCs/>
                <w:color w:val="000000"/>
              </w:rPr>
            </w:pPr>
            <w:r w:rsidRPr="0044237C">
              <w:rPr>
                <w:rFonts w:cs="Tahoma-Bold"/>
                <w:bCs/>
                <w:color w:val="000000"/>
              </w:rPr>
              <w:t>Carbon 13 isotope measurements will also be taken at harvest to give an integrated measure of WUE over the season</w:t>
            </w:r>
            <w:r w:rsidR="00746F2D">
              <w:rPr>
                <w:rFonts w:cs="Tahoma-Bold"/>
                <w:bCs/>
                <w:color w:val="000000"/>
              </w:rPr>
              <w:t>. W</w:t>
            </w:r>
            <w:r w:rsidR="00C70516">
              <w:rPr>
                <w:rFonts w:cs="Tahoma-Bold"/>
                <w:bCs/>
                <w:color w:val="000000"/>
              </w:rPr>
              <w:t xml:space="preserve">e can then assess if these results </w:t>
            </w:r>
            <w:r w:rsidRPr="0044237C">
              <w:rPr>
                <w:rFonts w:cs="Tahoma-Bold"/>
                <w:bCs/>
                <w:color w:val="000000"/>
              </w:rPr>
              <w:t>c</w:t>
            </w:r>
            <w:r w:rsidR="00746F2D">
              <w:rPr>
                <w:rFonts w:cs="Tahoma-Bold"/>
                <w:bCs/>
                <w:color w:val="000000"/>
              </w:rPr>
              <w:t>orrelate</w:t>
            </w:r>
            <w:r w:rsidRPr="0044237C">
              <w:rPr>
                <w:rFonts w:cs="Tahoma-Bold"/>
                <w:bCs/>
                <w:color w:val="000000"/>
              </w:rPr>
              <w:t xml:space="preserve"> with the photosynthesis meas</w:t>
            </w:r>
            <w:r w:rsidR="00C70516">
              <w:rPr>
                <w:rFonts w:cs="Tahoma-Bold"/>
                <w:bCs/>
                <w:color w:val="000000"/>
              </w:rPr>
              <w:t>urements taken over the season to see whether the</w:t>
            </w:r>
            <w:r w:rsidR="00746F2D">
              <w:rPr>
                <w:rFonts w:cs="Tahoma-Bold"/>
                <w:bCs/>
                <w:color w:val="000000"/>
              </w:rPr>
              <w:t>y</w:t>
            </w:r>
            <w:r w:rsidR="00C70516">
              <w:rPr>
                <w:rFonts w:cs="Tahoma-Bold"/>
                <w:bCs/>
                <w:color w:val="000000"/>
              </w:rPr>
              <w:t xml:space="preserve"> reflect the long term WUE of the beet. </w:t>
            </w:r>
          </w:p>
        </w:tc>
      </w:tr>
      <w:tr w:rsidR="009D28B2" w:rsidTr="003E08B0" w14:paraId="6C753FE5" w14:textId="77777777">
        <w:tc>
          <w:tcPr>
            <w:tcW w:w="9607" w:type="dxa"/>
            <w:shd w:val="clear" w:color="auto" w:fill="92D050"/>
          </w:tcPr>
          <w:p w:rsidRPr="00967420" w:rsidR="009D28B2" w:rsidP="009D28B2" w:rsidRDefault="009D28B2" w14:paraId="77F4C494" w14:textId="1A22783A">
            <w:pPr>
              <w:rPr>
                <w:b/>
              </w:rPr>
            </w:pPr>
            <w:r>
              <w:rPr>
                <w:b/>
              </w:rPr>
              <w:lastRenderedPageBreak/>
              <w:t xml:space="preserve">Annual report: </w:t>
            </w:r>
            <w:r w:rsidRPr="00967420">
              <w:rPr>
                <w:b/>
              </w:rPr>
              <w:t>Key issues to be addressed next year:</w:t>
            </w:r>
          </w:p>
          <w:p w:rsidR="009D28B2" w:rsidP="009D28B2" w:rsidRDefault="009D28B2" w14:paraId="66DAA192" w14:textId="77777777">
            <w:pPr>
              <w:autoSpaceDE w:val="0"/>
              <w:autoSpaceDN w:val="0"/>
              <w:adjustRightInd w:val="0"/>
              <w:rPr>
                <w:rFonts w:cs="Tahoma-Bold"/>
                <w:b/>
                <w:bCs/>
                <w:color w:val="000000"/>
              </w:rPr>
            </w:pPr>
          </w:p>
        </w:tc>
      </w:tr>
      <w:tr w:rsidR="009D28B2" w:rsidTr="003E08B0" w14:paraId="356BCBE9" w14:textId="77777777">
        <w:tc>
          <w:tcPr>
            <w:tcW w:w="9607" w:type="dxa"/>
          </w:tcPr>
          <w:p w:rsidRPr="004F676B" w:rsidR="00251727" w:rsidP="00251727" w:rsidRDefault="00251727" w14:paraId="28CE405A" w14:textId="77777777">
            <w:pPr>
              <w:jc w:val="both"/>
              <w:rPr>
                <w:b/>
              </w:rPr>
            </w:pPr>
            <w:r w:rsidRPr="004F676B">
              <w:rPr>
                <w:b/>
              </w:rPr>
              <w:lastRenderedPageBreak/>
              <w:t>Connecting wilting and light intensity</w:t>
            </w:r>
          </w:p>
          <w:p w:rsidR="00251727" w:rsidP="00251727" w:rsidRDefault="00251727" w14:paraId="0B877AF7" w14:textId="5238A3A4">
            <w:pPr>
              <w:jc w:val="both"/>
            </w:pPr>
            <w:r>
              <w:t>The second year stomatal response experiment (reported previously) highlighted that beet stomata can respond quickly to light but the next hypothesis that needs to be answered is:</w:t>
            </w:r>
          </w:p>
          <w:p w:rsidR="00251727" w:rsidP="00251727" w:rsidRDefault="00251727" w14:paraId="07CF0C74" w14:textId="77777777">
            <w:pPr>
              <w:jc w:val="both"/>
            </w:pPr>
          </w:p>
          <w:p w:rsidR="00251727" w:rsidP="00251727" w:rsidRDefault="00251727" w14:paraId="67850708" w14:textId="2210162B">
            <w:pPr>
              <w:jc w:val="both"/>
              <w:rPr>
                <w:i/>
              </w:rPr>
            </w:pPr>
            <w:r w:rsidRPr="00210B1A">
              <w:rPr>
                <w:i/>
              </w:rPr>
              <w:t>Do stomatal responses to the light cycle of a typical summer day in the UK cause witling in sugar beet?</w:t>
            </w:r>
          </w:p>
          <w:p w:rsidRPr="00210B1A" w:rsidR="00251727" w:rsidP="00251727" w:rsidRDefault="00251727" w14:paraId="5E2F3920" w14:textId="77777777">
            <w:pPr>
              <w:jc w:val="both"/>
              <w:rPr>
                <w:i/>
              </w:rPr>
            </w:pPr>
          </w:p>
          <w:p w:rsidR="00251727" w:rsidP="00251727" w:rsidRDefault="00251727" w14:paraId="756BABAC" w14:textId="1B932A27">
            <w:pPr>
              <w:jc w:val="both"/>
            </w:pPr>
            <w:r>
              <w:t xml:space="preserve">To explore this hypothesis a CER experiment which utilises </w:t>
            </w:r>
            <w:r w:rsidR="008D4AF2">
              <w:t>a new state of the art CER will be undertaken. This room can simulate increases in light up to a midday maximum and the decrease back to night, as well as corresponding changes in humidity and temperature.</w:t>
            </w:r>
          </w:p>
          <w:p w:rsidR="009D28B2" w:rsidP="009D28B2" w:rsidRDefault="009D28B2" w14:paraId="53DE5B10" w14:textId="77777777">
            <w:pPr>
              <w:autoSpaceDE w:val="0"/>
              <w:autoSpaceDN w:val="0"/>
              <w:adjustRightInd w:val="0"/>
              <w:rPr>
                <w:rFonts w:cs="Tahoma-Bold"/>
                <w:b/>
                <w:bCs/>
                <w:color w:val="000000"/>
              </w:rPr>
            </w:pPr>
          </w:p>
          <w:p w:rsidRPr="00210B1A" w:rsidR="00251727" w:rsidP="00251727" w:rsidRDefault="00251727" w14:paraId="479C4BFA" w14:textId="77777777">
            <w:pPr>
              <w:jc w:val="both"/>
              <w:rPr>
                <w:b/>
              </w:rPr>
            </w:pPr>
            <w:r w:rsidRPr="00210B1A">
              <w:rPr>
                <w:b/>
              </w:rPr>
              <w:t>What can we gain from addressing this hypothesis?</w:t>
            </w:r>
          </w:p>
          <w:p w:rsidR="00251727" w:rsidP="00251727" w:rsidRDefault="00251727" w14:paraId="73B56293" w14:textId="2238B009">
            <w:pPr>
              <w:jc w:val="both"/>
            </w:pPr>
            <w:r>
              <w:t>If beet wilting is driven by light intensity when water is not limiting</w:t>
            </w:r>
            <w:r w:rsidR="00E43640">
              <w:t>,</w:t>
            </w:r>
            <w:r>
              <w:t xml:space="preserve"> it may not be detrimental to the crop</w:t>
            </w:r>
            <w:r w:rsidR="00E43640">
              <w:t>,</w:t>
            </w:r>
            <w:r>
              <w:t xml:space="preserve"> as </w:t>
            </w:r>
            <w:r w:rsidR="00E43640">
              <w:t>this may be the crop</w:t>
            </w:r>
            <w:r>
              <w:t xml:space="preserve"> maximising its use of</w:t>
            </w:r>
            <w:r w:rsidR="00C638DB">
              <w:t xml:space="preserve"> the available light resource. </w:t>
            </w:r>
          </w:p>
          <w:p w:rsidRPr="00C638DB" w:rsidR="00C5663C" w:rsidP="00B91955" w:rsidRDefault="00251727" w14:paraId="69211692" w14:textId="4B8B87D2">
            <w:pPr>
              <w:jc w:val="both"/>
            </w:pPr>
            <w:r>
              <w:t xml:space="preserve">If wilting is not shown under </w:t>
            </w:r>
            <w:r w:rsidR="00E43640">
              <w:t xml:space="preserve">changes in </w:t>
            </w:r>
            <w:r>
              <w:t>light</w:t>
            </w:r>
            <w:r w:rsidR="00E43640">
              <w:t xml:space="preserve"> intensity </w:t>
            </w:r>
            <w:r>
              <w:t xml:space="preserve">then </w:t>
            </w:r>
            <w:r w:rsidR="00E43640">
              <w:t xml:space="preserve">wilting </w:t>
            </w:r>
            <w:r>
              <w:t>may be due to another factor</w:t>
            </w:r>
            <w:r w:rsidR="008D4AF2">
              <w:t>.</w:t>
            </w:r>
            <w:r>
              <w:t xml:space="preserve"> </w:t>
            </w:r>
            <w:r w:rsidR="008D4AF2">
              <w:t xml:space="preserve">For </w:t>
            </w:r>
            <w:r w:rsidR="008D4AF2">
              <w:t>example</w:t>
            </w:r>
            <w:r w:rsidR="00C90C5A">
              <w:t>,</w:t>
            </w:r>
            <w:r w:rsidR="008D4AF2">
              <w:t xml:space="preserve"> the rapid uptake and transpiration of water by sugar beet may dry the zone around the root faster than water can move through the soil to replenish</w:t>
            </w:r>
            <w:r w:rsidR="00B91955">
              <w:t xml:space="preserve"> </w:t>
            </w:r>
            <w:r w:rsidR="00B91955">
              <w:t>the available water.</w:t>
            </w:r>
          </w:p>
        </w:tc>
      </w:tr>
      <w:tr w:rsidR="009D28B2" w:rsidTr="003E08B0" w14:paraId="0DA2E2C4" w14:textId="77777777">
        <w:tc>
          <w:tcPr>
            <w:tcW w:w="9607" w:type="dxa"/>
            <w:shd w:val="clear" w:color="auto" w:fill="92D050"/>
          </w:tcPr>
          <w:p w:rsidRPr="00C5663C" w:rsidR="009D28B2" w:rsidP="00C5663C" w:rsidRDefault="00C5663C" w14:paraId="037A8091" w14:textId="0F1DC7B4">
            <w:r w:rsidRPr="00967420">
              <w:rPr>
                <w:b/>
              </w:rPr>
              <w:t>Publication of results to date/planned publications</w:t>
            </w:r>
            <w:r>
              <w:t>:</w:t>
            </w:r>
          </w:p>
        </w:tc>
      </w:tr>
      <w:tr w:rsidR="009D28B2" w:rsidTr="003E08B0" w14:paraId="4CDE751D" w14:textId="77777777">
        <w:tc>
          <w:tcPr>
            <w:tcW w:w="9607" w:type="dxa"/>
          </w:tcPr>
          <w:p w:rsidR="00251727" w:rsidP="009D28B2" w:rsidRDefault="00251727" w14:paraId="0E3FDD45" w14:textId="3F83D0B9">
            <w:pPr>
              <w:autoSpaceDE w:val="0"/>
              <w:autoSpaceDN w:val="0"/>
              <w:adjustRightInd w:val="0"/>
              <w:rPr>
                <w:rFonts w:cs="Tahoma-Bold"/>
                <w:b/>
                <w:bCs/>
                <w:color w:val="000000"/>
              </w:rPr>
            </w:pPr>
            <w:r>
              <w:rPr>
                <w:rFonts w:cs="Tahoma-Bold"/>
                <w:b/>
                <w:bCs/>
                <w:color w:val="000000"/>
              </w:rPr>
              <w:t>PhD thesis to be written to consist of 3 papers as follows:</w:t>
            </w:r>
          </w:p>
          <w:p w:rsidRPr="00251727" w:rsidR="00251727" w:rsidP="00251727" w:rsidRDefault="00251727" w14:paraId="1DD73D08" w14:textId="0B542674">
            <w:pPr>
              <w:pStyle w:val="ListParagraph"/>
              <w:numPr>
                <w:ilvl w:val="0"/>
                <w:numId w:val="33"/>
              </w:numPr>
              <w:autoSpaceDE w:val="0"/>
              <w:autoSpaceDN w:val="0"/>
              <w:adjustRightInd w:val="0"/>
              <w:rPr>
                <w:rFonts w:cs="Tahoma-Bold"/>
                <w:bCs/>
                <w:color w:val="000000"/>
              </w:rPr>
            </w:pPr>
            <w:r w:rsidRPr="00251727">
              <w:rPr>
                <w:rFonts w:cs="Tahoma-Bold"/>
                <w:bCs/>
                <w:color w:val="000000"/>
              </w:rPr>
              <w:t>Speed of stomatal response in sugar beet</w:t>
            </w:r>
            <w:r w:rsidR="007F31F4">
              <w:rPr>
                <w:rFonts w:cs="Tahoma-Bold"/>
                <w:bCs/>
                <w:color w:val="000000"/>
              </w:rPr>
              <w:t xml:space="preserve"> (Nov 2019 – Jan 2020)</w:t>
            </w:r>
          </w:p>
          <w:p w:rsidRPr="00251727" w:rsidR="00251727" w:rsidP="00251727" w:rsidRDefault="00251727" w14:paraId="65F696E9" w14:textId="23DDEB25">
            <w:pPr>
              <w:pStyle w:val="ListParagraph"/>
              <w:numPr>
                <w:ilvl w:val="0"/>
                <w:numId w:val="33"/>
              </w:numPr>
              <w:autoSpaceDE w:val="0"/>
              <w:autoSpaceDN w:val="0"/>
              <w:adjustRightInd w:val="0"/>
              <w:rPr>
                <w:rFonts w:cs="Tahoma-Bold"/>
                <w:bCs/>
                <w:color w:val="000000"/>
              </w:rPr>
            </w:pPr>
            <w:r w:rsidRPr="00251727">
              <w:rPr>
                <w:rFonts w:cs="Tahoma-Bold"/>
                <w:bCs/>
                <w:color w:val="000000"/>
              </w:rPr>
              <w:t xml:space="preserve">WUE in sugar beet </w:t>
            </w:r>
            <w:r w:rsidR="00836F47">
              <w:rPr>
                <w:rFonts w:cs="Tahoma-Bold"/>
                <w:bCs/>
                <w:color w:val="000000"/>
              </w:rPr>
              <w:t xml:space="preserve">between varieties, </w:t>
            </w:r>
            <w:r w:rsidRPr="00251727">
              <w:rPr>
                <w:rFonts w:cs="Tahoma-Bold"/>
                <w:bCs/>
                <w:color w:val="000000"/>
              </w:rPr>
              <w:t xml:space="preserve">over the season and under water stress using data from the polytunnel experiments </w:t>
            </w:r>
            <w:r w:rsidR="007F31F4">
              <w:rPr>
                <w:rFonts w:cs="Tahoma-Bold"/>
                <w:bCs/>
                <w:color w:val="000000"/>
              </w:rPr>
              <w:t>(Feb 2020 – May 2020)</w:t>
            </w:r>
          </w:p>
          <w:p w:rsidR="00251727" w:rsidP="00251727" w:rsidRDefault="00251727" w14:paraId="2162EA6A" w14:textId="26598326">
            <w:pPr>
              <w:pStyle w:val="ListParagraph"/>
              <w:numPr>
                <w:ilvl w:val="0"/>
                <w:numId w:val="33"/>
              </w:numPr>
              <w:autoSpaceDE w:val="0"/>
              <w:autoSpaceDN w:val="0"/>
              <w:adjustRightInd w:val="0"/>
              <w:rPr>
                <w:rFonts w:cs="Tahoma-Bold"/>
                <w:bCs/>
                <w:color w:val="000000"/>
              </w:rPr>
            </w:pPr>
            <w:r w:rsidRPr="00251727">
              <w:rPr>
                <w:rFonts w:cs="Tahoma-Bold"/>
                <w:bCs/>
                <w:color w:val="000000"/>
              </w:rPr>
              <w:t>Wilting response on sugar beet using data from CER experiment</w:t>
            </w:r>
            <w:r w:rsidR="007F31F4">
              <w:rPr>
                <w:rFonts w:cs="Tahoma-Bold"/>
                <w:bCs/>
                <w:color w:val="000000"/>
              </w:rPr>
              <w:t xml:space="preserve"> to be undertaken in early 2020 (June 2020 – August 2020)</w:t>
            </w:r>
            <w:r w:rsidRPr="00251727">
              <w:rPr>
                <w:rFonts w:cs="Tahoma-Bold"/>
                <w:bCs/>
                <w:color w:val="000000"/>
              </w:rPr>
              <w:t xml:space="preserve"> </w:t>
            </w:r>
          </w:p>
          <w:p w:rsidRPr="007F31F4" w:rsidR="00C5663C" w:rsidP="009D28B2" w:rsidRDefault="00251727" w14:paraId="3CE2337F" w14:textId="264BFDDD">
            <w:pPr>
              <w:autoSpaceDE w:val="0"/>
              <w:autoSpaceDN w:val="0"/>
              <w:adjustRightInd w:val="0"/>
              <w:rPr>
                <w:rFonts w:cs="Tahoma-Bold"/>
                <w:bCs/>
                <w:color w:val="000000"/>
              </w:rPr>
            </w:pPr>
            <w:r>
              <w:rPr>
                <w:rFonts w:cs="Tahoma-Bold"/>
                <w:bCs/>
                <w:color w:val="000000"/>
              </w:rPr>
              <w:t xml:space="preserve">A literature review </w:t>
            </w:r>
            <w:r w:rsidR="00D1602A">
              <w:rPr>
                <w:rFonts w:cs="Tahoma-Bold"/>
                <w:bCs/>
                <w:color w:val="000000"/>
              </w:rPr>
              <w:t xml:space="preserve">of sugar beet WUE </w:t>
            </w:r>
            <w:r>
              <w:rPr>
                <w:rFonts w:cs="Tahoma-Bold"/>
                <w:bCs/>
                <w:color w:val="000000"/>
              </w:rPr>
              <w:t>will also</w:t>
            </w:r>
            <w:r w:rsidR="007F31F4">
              <w:rPr>
                <w:rFonts w:cs="Tahoma-Bold"/>
                <w:bCs/>
                <w:color w:val="000000"/>
              </w:rPr>
              <w:t xml:space="preserve"> be produced</w:t>
            </w:r>
            <w:r w:rsidR="00AC0470">
              <w:rPr>
                <w:rFonts w:cs="Tahoma-Bold"/>
                <w:bCs/>
                <w:color w:val="000000"/>
              </w:rPr>
              <w:t xml:space="preserve"> before thesis submission in September 2020. </w:t>
            </w:r>
          </w:p>
        </w:tc>
      </w:tr>
    </w:tbl>
    <w:p w:rsidR="00351AE3" w:rsidRDefault="00351AE3" w14:paraId="2AF7A97D" w14:textId="77777777">
      <w:r>
        <w:br w:type="page"/>
      </w:r>
    </w:p>
    <w:tbl>
      <w:tblPr>
        <w:tblStyle w:val="TableGrid"/>
        <w:tblW w:w="9607" w:type="dxa"/>
        <w:tblLook w:val="04A0" w:firstRow="1" w:lastRow="0" w:firstColumn="1" w:lastColumn="0" w:noHBand="0" w:noVBand="1"/>
      </w:tblPr>
      <w:tblGrid>
        <w:gridCol w:w="1696"/>
        <w:gridCol w:w="6804"/>
        <w:gridCol w:w="1107"/>
      </w:tblGrid>
      <w:tr w:rsidR="00C5663C" w:rsidTr="003E08B0" w14:paraId="5D37BA7F" w14:textId="77777777">
        <w:tc>
          <w:tcPr>
            <w:tcW w:w="9607" w:type="dxa"/>
            <w:gridSpan w:val="3"/>
            <w:shd w:val="clear" w:color="auto" w:fill="FFFF00"/>
          </w:tcPr>
          <w:p w:rsidR="00C6733F" w:rsidP="00C5663C" w:rsidRDefault="00C5663C" w14:paraId="0E1BD7F0" w14:textId="3AE524B0">
            <w:pPr>
              <w:autoSpaceDE w:val="0"/>
              <w:autoSpaceDN w:val="0"/>
              <w:adjustRightInd w:val="0"/>
              <w:rPr>
                <w:rFonts w:cs="Tahoma-Bold"/>
                <w:b/>
                <w:bCs/>
                <w:color w:val="000000"/>
              </w:rPr>
            </w:pPr>
            <w:r>
              <w:rPr>
                <w:rFonts w:cs="Tahoma-Bold"/>
                <w:b/>
                <w:bCs/>
                <w:color w:val="000000"/>
              </w:rPr>
              <w:lastRenderedPageBreak/>
              <w:t>Section 2: To be completed by project mentor</w:t>
            </w:r>
          </w:p>
        </w:tc>
      </w:tr>
      <w:tr w:rsidR="005B2A5E" w:rsidTr="003E08B0" w14:paraId="78CAE3F3" w14:textId="77777777">
        <w:tc>
          <w:tcPr>
            <w:tcW w:w="9607" w:type="dxa"/>
            <w:gridSpan w:val="3"/>
            <w:shd w:val="clear" w:color="auto" w:fill="auto"/>
          </w:tcPr>
          <w:p w:rsidRPr="00BB7BF6" w:rsidR="005B2A5E" w:rsidP="00C5663C" w:rsidRDefault="005B2A5E" w14:paraId="0D330170" w14:textId="7C5D265B">
            <w:pPr>
              <w:autoSpaceDE w:val="0"/>
              <w:autoSpaceDN w:val="0"/>
              <w:adjustRightInd w:val="0"/>
              <w:rPr>
                <w:rFonts w:cs="Tahoma-Bold"/>
                <w:b/>
                <w:bCs/>
                <w:color w:val="000000"/>
              </w:rPr>
            </w:pPr>
            <w:proofErr w:type="gramStart"/>
            <w:r w:rsidRPr="00BB7BF6">
              <w:rPr>
                <w:rFonts w:cs="Tahoma"/>
                <w:b/>
                <w:color w:val="000000"/>
              </w:rPr>
              <w:t>Status  -</w:t>
            </w:r>
            <w:proofErr w:type="gramEnd"/>
            <w:r w:rsidRPr="00BB7BF6">
              <w:rPr>
                <w:rFonts w:cs="Tahoma"/>
                <w:b/>
                <w:color w:val="000000"/>
              </w:rPr>
              <w:t xml:space="preserve"> Mentor’s scoring system for interim reports.</w:t>
            </w:r>
          </w:p>
        </w:tc>
      </w:tr>
      <w:tr w:rsidR="003E08B0" w:rsidTr="00622DFF" w14:paraId="5BD70232" w14:textId="77777777">
        <w:tc>
          <w:tcPr>
            <w:tcW w:w="1696" w:type="dxa"/>
            <w:shd w:val="clear" w:color="auto" w:fill="FF0000"/>
          </w:tcPr>
          <w:p w:rsidRPr="003E08B0" w:rsidR="003E08B0" w:rsidP="003E08B0" w:rsidRDefault="003E08B0" w14:paraId="7CF5C3EF" w14:textId="141CA348">
            <w:pPr>
              <w:autoSpaceDE w:val="0"/>
              <w:autoSpaceDN w:val="0"/>
              <w:adjustRightInd w:val="0"/>
              <w:rPr>
                <w:rFonts w:cs="Tahoma-Bold"/>
                <w:bCs/>
                <w:color w:val="000000"/>
              </w:rPr>
            </w:pPr>
            <w:r>
              <w:rPr>
                <w:rFonts w:cs="Tahoma-Bold"/>
                <w:bCs/>
                <w:color w:val="000000"/>
              </w:rPr>
              <w:t>Red</w:t>
            </w:r>
          </w:p>
        </w:tc>
        <w:tc>
          <w:tcPr>
            <w:tcW w:w="7911" w:type="dxa"/>
            <w:gridSpan w:val="2"/>
            <w:shd w:val="clear" w:color="auto" w:fill="auto"/>
          </w:tcPr>
          <w:p w:rsidRPr="00F27D91" w:rsidR="003E08B0" w:rsidP="003E08B0" w:rsidRDefault="003E08B0" w14:paraId="4B5DA302" w14:textId="77777777">
            <w:pPr>
              <w:autoSpaceDE w:val="0"/>
              <w:autoSpaceDN w:val="0"/>
              <w:adjustRightInd w:val="0"/>
              <w:rPr>
                <w:rFonts w:cs="Tahoma"/>
                <w:color w:val="000000"/>
                <w:sz w:val="20"/>
              </w:rPr>
            </w:pPr>
            <w:r w:rsidRPr="00F27D91">
              <w:rPr>
                <w:rFonts w:cs="Tahoma"/>
                <w:color w:val="000000"/>
                <w:sz w:val="20"/>
              </w:rPr>
              <w:t xml:space="preserve">“Major concern - escalate to the next level" </w:t>
            </w:r>
          </w:p>
          <w:p w:rsidRPr="008F1960" w:rsidR="003E08B0" w:rsidP="003E08B0" w:rsidRDefault="003E08B0" w14:paraId="62435EC3" w14:textId="77777777">
            <w:pPr>
              <w:autoSpaceDE w:val="0"/>
              <w:autoSpaceDN w:val="0"/>
              <w:adjustRightInd w:val="0"/>
              <w:rPr>
                <w:rFonts w:cs="Tahoma-Bold"/>
                <w:bCs/>
                <w:color w:val="000000"/>
              </w:rPr>
            </w:pPr>
            <w:r w:rsidRPr="00F27D91">
              <w:rPr>
                <w:rFonts w:cs="Tahoma"/>
                <w:color w:val="000000"/>
                <w:sz w:val="20"/>
              </w:rPr>
              <w:t>Slippage greater than 10% of remaining time or budget, or quality severely compromised. Corrective Action not in place, or not effective. Unlikely to deliver on time to budget or quality requirements.</w:t>
            </w:r>
          </w:p>
          <w:p w:rsidRPr="00240362" w:rsidR="003E08B0" w:rsidP="003E08B0" w:rsidRDefault="003E08B0" w14:paraId="2D4C1BE6" w14:textId="0FF9CB37">
            <w:pPr>
              <w:autoSpaceDE w:val="0"/>
              <w:autoSpaceDN w:val="0"/>
              <w:adjustRightInd w:val="0"/>
              <w:rPr>
                <w:rFonts w:cs="Tahoma"/>
                <w:b/>
                <w:color w:val="000000"/>
                <w:sz w:val="20"/>
              </w:rPr>
            </w:pPr>
          </w:p>
        </w:tc>
      </w:tr>
      <w:tr w:rsidR="003E08B0" w:rsidTr="00622DFF" w14:paraId="33B26ADD" w14:textId="77777777">
        <w:tc>
          <w:tcPr>
            <w:tcW w:w="1696" w:type="dxa"/>
            <w:shd w:val="clear" w:color="auto" w:fill="FFC000"/>
          </w:tcPr>
          <w:p w:rsidRPr="003E08B0" w:rsidR="003E08B0" w:rsidP="003E08B0" w:rsidRDefault="003E08B0" w14:paraId="5B982D2D" w14:textId="43C943BD">
            <w:pPr>
              <w:autoSpaceDE w:val="0"/>
              <w:autoSpaceDN w:val="0"/>
              <w:adjustRightInd w:val="0"/>
              <w:rPr>
                <w:rFonts w:cs="Tahoma-Bold"/>
                <w:bCs/>
                <w:color w:val="000000"/>
              </w:rPr>
            </w:pPr>
            <w:r>
              <w:rPr>
                <w:rFonts w:cs="Tahoma-Bold"/>
                <w:bCs/>
                <w:color w:val="000000"/>
              </w:rPr>
              <w:t>Amber</w:t>
            </w:r>
          </w:p>
        </w:tc>
        <w:tc>
          <w:tcPr>
            <w:tcW w:w="7911" w:type="dxa"/>
            <w:gridSpan w:val="2"/>
            <w:shd w:val="clear" w:color="auto" w:fill="auto"/>
          </w:tcPr>
          <w:p w:rsidRPr="00F27D91" w:rsidR="003E08B0" w:rsidP="003E08B0" w:rsidRDefault="003E08B0" w14:paraId="6828515B" w14:textId="77777777">
            <w:pPr>
              <w:autoSpaceDE w:val="0"/>
              <w:autoSpaceDN w:val="0"/>
              <w:adjustRightInd w:val="0"/>
              <w:rPr>
                <w:rFonts w:cs="Tahoma"/>
                <w:color w:val="000000"/>
                <w:sz w:val="20"/>
              </w:rPr>
            </w:pPr>
            <w:r w:rsidRPr="00F27D91">
              <w:rPr>
                <w:rFonts w:cs="Tahoma"/>
                <w:color w:val="000000"/>
                <w:sz w:val="20"/>
              </w:rPr>
              <w:t xml:space="preserve">"Minor concern – being actively managed” </w:t>
            </w:r>
          </w:p>
          <w:p w:rsidRPr="00240362" w:rsidR="003E08B0" w:rsidP="003E08B0" w:rsidRDefault="003E08B0" w14:paraId="780A06C3" w14:textId="6DC5FC07">
            <w:pPr>
              <w:autoSpaceDE w:val="0"/>
              <w:autoSpaceDN w:val="0"/>
              <w:adjustRightInd w:val="0"/>
              <w:rPr>
                <w:rFonts w:cs="Tahoma"/>
                <w:b/>
                <w:color w:val="000000"/>
                <w:sz w:val="20"/>
              </w:rPr>
            </w:pPr>
            <w:r w:rsidRPr="00F27D91">
              <w:rPr>
                <w:rFonts w:cs="Tahoma"/>
                <w:color w:val="000000"/>
                <w:sz w:val="20"/>
              </w:rPr>
              <w:t>Slippage less than 10% of remaining time or budget, or quality impact is minor. Remedial plan in place</w:t>
            </w:r>
          </w:p>
        </w:tc>
      </w:tr>
      <w:tr w:rsidR="003E08B0" w:rsidTr="00622DFF" w14:paraId="0B4C7129" w14:textId="77777777">
        <w:tc>
          <w:tcPr>
            <w:tcW w:w="1696" w:type="dxa"/>
            <w:shd w:val="clear" w:color="auto" w:fill="00B050"/>
          </w:tcPr>
          <w:p w:rsidRPr="003E08B0" w:rsidR="003E08B0" w:rsidP="003E08B0" w:rsidRDefault="003E08B0" w14:paraId="2FFBA4F0" w14:textId="1AEBE169">
            <w:pPr>
              <w:autoSpaceDE w:val="0"/>
              <w:autoSpaceDN w:val="0"/>
              <w:adjustRightInd w:val="0"/>
              <w:rPr>
                <w:rFonts w:cs="Tahoma-Bold"/>
                <w:bCs/>
                <w:color w:val="000000"/>
              </w:rPr>
            </w:pPr>
            <w:r>
              <w:rPr>
                <w:rFonts w:cs="Tahoma-Bold"/>
                <w:bCs/>
                <w:color w:val="000000"/>
              </w:rPr>
              <w:t>Green</w:t>
            </w:r>
          </w:p>
        </w:tc>
        <w:tc>
          <w:tcPr>
            <w:tcW w:w="7911" w:type="dxa"/>
            <w:gridSpan w:val="2"/>
            <w:shd w:val="clear" w:color="auto" w:fill="auto"/>
          </w:tcPr>
          <w:p w:rsidRPr="00F27D91" w:rsidR="003E08B0" w:rsidP="003E08B0" w:rsidRDefault="003E08B0" w14:paraId="4E5FC06B" w14:textId="77777777">
            <w:pPr>
              <w:rPr>
                <w:rFonts w:cs="Tahoma"/>
                <w:color w:val="000000"/>
                <w:sz w:val="20"/>
              </w:rPr>
            </w:pPr>
            <w:r w:rsidRPr="00F27D91">
              <w:rPr>
                <w:rFonts w:cs="Tahoma"/>
                <w:color w:val="000000"/>
                <w:sz w:val="20"/>
              </w:rPr>
              <w:t xml:space="preserve">"Normal level of attention" </w:t>
            </w:r>
          </w:p>
          <w:p w:rsidRPr="008F1960" w:rsidR="003E08B0" w:rsidP="003E08B0" w:rsidRDefault="003E08B0" w14:paraId="4A65A2DC" w14:textId="77777777">
            <w:pPr>
              <w:autoSpaceDE w:val="0"/>
              <w:autoSpaceDN w:val="0"/>
              <w:adjustRightInd w:val="0"/>
              <w:rPr>
                <w:rFonts w:cs="Tahoma-Bold"/>
                <w:bCs/>
                <w:color w:val="000000"/>
              </w:rPr>
            </w:pPr>
            <w:r w:rsidRPr="00F27D91">
              <w:rPr>
                <w:rFonts w:cs="Tahoma"/>
                <w:color w:val="000000"/>
                <w:sz w:val="20"/>
              </w:rPr>
              <w:t>No material slippage. No additional attention needed</w:t>
            </w:r>
          </w:p>
          <w:p w:rsidRPr="00240362" w:rsidR="003E08B0" w:rsidP="003E08B0" w:rsidRDefault="003E08B0" w14:paraId="63F363E7" w14:textId="77777777">
            <w:pPr>
              <w:autoSpaceDE w:val="0"/>
              <w:autoSpaceDN w:val="0"/>
              <w:adjustRightInd w:val="0"/>
              <w:rPr>
                <w:rFonts w:cs="Tahoma"/>
                <w:b/>
                <w:color w:val="000000"/>
                <w:sz w:val="20"/>
              </w:rPr>
            </w:pPr>
          </w:p>
        </w:tc>
      </w:tr>
      <w:tr w:rsidR="00622DFF" w:rsidTr="00241D2E" w14:paraId="6FE5FE4A" w14:textId="77777777">
        <w:tc>
          <w:tcPr>
            <w:tcW w:w="1696" w:type="dxa"/>
            <w:shd w:val="clear" w:color="auto" w:fill="auto"/>
          </w:tcPr>
          <w:p w:rsidRPr="00967420" w:rsidR="00622DFF" w:rsidP="003E08B0" w:rsidRDefault="00622DFF" w14:paraId="58601254" w14:textId="25CA36AE">
            <w:pPr>
              <w:rPr>
                <w:b/>
              </w:rPr>
            </w:pPr>
            <w:r>
              <w:rPr>
                <w:b/>
              </w:rPr>
              <w:t>Milestone</w:t>
            </w:r>
          </w:p>
        </w:tc>
        <w:tc>
          <w:tcPr>
            <w:tcW w:w="6804" w:type="dxa"/>
            <w:shd w:val="clear" w:color="auto" w:fill="auto"/>
          </w:tcPr>
          <w:p w:rsidRPr="00967420" w:rsidR="00622DFF" w:rsidP="003E08B0" w:rsidRDefault="00622DFF" w14:paraId="78AC0A3C" w14:textId="1DD6786D">
            <w:pPr>
              <w:rPr>
                <w:b/>
              </w:rPr>
            </w:pPr>
            <w:r>
              <w:rPr>
                <w:b/>
              </w:rPr>
              <w:t>Comment</w:t>
            </w:r>
            <w:r w:rsidR="00241D2E">
              <w:rPr>
                <w:b/>
              </w:rPr>
              <w:t>s + action required</w:t>
            </w:r>
          </w:p>
        </w:tc>
        <w:tc>
          <w:tcPr>
            <w:tcW w:w="1107" w:type="dxa"/>
            <w:shd w:val="clear" w:color="auto" w:fill="auto"/>
          </w:tcPr>
          <w:p w:rsidR="00622DFF" w:rsidP="003E08B0" w:rsidRDefault="00241D2E" w14:paraId="6BFC3342" w14:textId="77777777">
            <w:pPr>
              <w:rPr>
                <w:b/>
              </w:rPr>
            </w:pPr>
            <w:r>
              <w:rPr>
                <w:b/>
              </w:rPr>
              <w:t xml:space="preserve">Status </w:t>
            </w:r>
          </w:p>
          <w:p w:rsidRPr="00967420" w:rsidR="00241D2E" w:rsidP="003E08B0" w:rsidRDefault="00241D2E" w14:paraId="7B11AB4F" w14:textId="06C7E682">
            <w:pPr>
              <w:rPr>
                <w:b/>
              </w:rPr>
            </w:pPr>
            <w:r w:rsidRPr="00241D2E">
              <w:rPr>
                <w:b/>
                <w:color w:val="FF0000"/>
              </w:rPr>
              <w:t>R</w:t>
            </w:r>
            <w:r>
              <w:rPr>
                <w:b/>
              </w:rPr>
              <w:t>/</w:t>
            </w:r>
            <w:r w:rsidRPr="000554B0">
              <w:rPr>
                <w:b/>
                <w:color w:val="FFC000"/>
              </w:rPr>
              <w:t>A</w:t>
            </w:r>
            <w:r>
              <w:rPr>
                <w:b/>
              </w:rPr>
              <w:t>/</w:t>
            </w:r>
            <w:r w:rsidRPr="00CD3EBD">
              <w:rPr>
                <w:b/>
                <w:color w:val="00B050"/>
              </w:rPr>
              <w:t>G</w:t>
            </w:r>
          </w:p>
        </w:tc>
      </w:tr>
      <w:tr w:rsidR="00622DFF" w:rsidTr="00241D2E" w14:paraId="797786EC" w14:textId="77777777">
        <w:tc>
          <w:tcPr>
            <w:tcW w:w="1696" w:type="dxa"/>
            <w:shd w:val="clear" w:color="auto" w:fill="auto"/>
          </w:tcPr>
          <w:p w:rsidRPr="00967420" w:rsidR="00622DFF" w:rsidP="003E08B0" w:rsidRDefault="00622DFF" w14:paraId="0D800D67" w14:textId="77777777">
            <w:pPr>
              <w:rPr>
                <w:b/>
              </w:rPr>
            </w:pPr>
          </w:p>
        </w:tc>
        <w:tc>
          <w:tcPr>
            <w:tcW w:w="6804" w:type="dxa"/>
            <w:shd w:val="clear" w:color="auto" w:fill="auto"/>
          </w:tcPr>
          <w:p w:rsidRPr="00967420" w:rsidR="00622DFF" w:rsidP="003E08B0" w:rsidRDefault="00622DFF" w14:paraId="048EE39E" w14:textId="77777777">
            <w:pPr>
              <w:rPr>
                <w:b/>
              </w:rPr>
            </w:pPr>
          </w:p>
        </w:tc>
        <w:tc>
          <w:tcPr>
            <w:tcW w:w="1107" w:type="dxa"/>
            <w:shd w:val="clear" w:color="auto" w:fill="auto"/>
          </w:tcPr>
          <w:p w:rsidRPr="00967420" w:rsidR="00622DFF" w:rsidP="003E08B0" w:rsidRDefault="00622DFF" w14:paraId="69EB0DA6" w14:textId="482D50C2">
            <w:pPr>
              <w:rPr>
                <w:b/>
              </w:rPr>
            </w:pPr>
          </w:p>
        </w:tc>
      </w:tr>
      <w:tr w:rsidR="00622DFF" w:rsidTr="00241D2E" w14:paraId="0B864CCF" w14:textId="77777777">
        <w:tc>
          <w:tcPr>
            <w:tcW w:w="1696" w:type="dxa"/>
            <w:shd w:val="clear" w:color="auto" w:fill="auto"/>
          </w:tcPr>
          <w:p w:rsidRPr="00967420" w:rsidR="00622DFF" w:rsidP="003E08B0" w:rsidRDefault="00622DFF" w14:paraId="3152F4B6" w14:textId="77777777">
            <w:pPr>
              <w:rPr>
                <w:b/>
              </w:rPr>
            </w:pPr>
          </w:p>
        </w:tc>
        <w:tc>
          <w:tcPr>
            <w:tcW w:w="6804" w:type="dxa"/>
            <w:shd w:val="clear" w:color="auto" w:fill="auto"/>
          </w:tcPr>
          <w:p w:rsidRPr="00967420" w:rsidR="00622DFF" w:rsidP="003E08B0" w:rsidRDefault="00622DFF" w14:paraId="5682ACF4" w14:textId="77777777">
            <w:pPr>
              <w:rPr>
                <w:b/>
              </w:rPr>
            </w:pPr>
          </w:p>
        </w:tc>
        <w:tc>
          <w:tcPr>
            <w:tcW w:w="1107" w:type="dxa"/>
            <w:shd w:val="clear" w:color="auto" w:fill="auto"/>
          </w:tcPr>
          <w:p w:rsidRPr="00967420" w:rsidR="00622DFF" w:rsidP="003E08B0" w:rsidRDefault="00622DFF" w14:paraId="6E31E760" w14:textId="77777777">
            <w:pPr>
              <w:rPr>
                <w:b/>
              </w:rPr>
            </w:pPr>
          </w:p>
        </w:tc>
      </w:tr>
      <w:tr w:rsidR="00622DFF" w:rsidTr="00241D2E" w14:paraId="54CE6C28" w14:textId="77777777">
        <w:tc>
          <w:tcPr>
            <w:tcW w:w="1696" w:type="dxa"/>
            <w:shd w:val="clear" w:color="auto" w:fill="auto"/>
          </w:tcPr>
          <w:p w:rsidRPr="00967420" w:rsidR="00622DFF" w:rsidP="003E08B0" w:rsidRDefault="00622DFF" w14:paraId="3A3D4949" w14:textId="77777777">
            <w:pPr>
              <w:rPr>
                <w:b/>
              </w:rPr>
            </w:pPr>
          </w:p>
        </w:tc>
        <w:tc>
          <w:tcPr>
            <w:tcW w:w="6804" w:type="dxa"/>
            <w:shd w:val="clear" w:color="auto" w:fill="auto"/>
          </w:tcPr>
          <w:p w:rsidRPr="00967420" w:rsidR="00622DFF" w:rsidP="003E08B0" w:rsidRDefault="00622DFF" w14:paraId="5C31562D" w14:textId="77777777">
            <w:pPr>
              <w:rPr>
                <w:b/>
              </w:rPr>
            </w:pPr>
          </w:p>
        </w:tc>
        <w:tc>
          <w:tcPr>
            <w:tcW w:w="1107" w:type="dxa"/>
            <w:shd w:val="clear" w:color="auto" w:fill="auto"/>
          </w:tcPr>
          <w:p w:rsidRPr="00967420" w:rsidR="00622DFF" w:rsidP="003E08B0" w:rsidRDefault="00622DFF" w14:paraId="6BC3E253" w14:textId="77777777">
            <w:pPr>
              <w:rPr>
                <w:b/>
              </w:rPr>
            </w:pPr>
          </w:p>
        </w:tc>
      </w:tr>
      <w:tr w:rsidR="00622DFF" w:rsidTr="00241D2E" w14:paraId="226663DD" w14:textId="77777777">
        <w:tc>
          <w:tcPr>
            <w:tcW w:w="1696" w:type="dxa"/>
            <w:shd w:val="clear" w:color="auto" w:fill="auto"/>
          </w:tcPr>
          <w:p w:rsidRPr="00967420" w:rsidR="00622DFF" w:rsidP="003E08B0" w:rsidRDefault="00622DFF" w14:paraId="084AD64A" w14:textId="77777777">
            <w:pPr>
              <w:rPr>
                <w:b/>
              </w:rPr>
            </w:pPr>
          </w:p>
        </w:tc>
        <w:tc>
          <w:tcPr>
            <w:tcW w:w="6804" w:type="dxa"/>
            <w:shd w:val="clear" w:color="auto" w:fill="auto"/>
          </w:tcPr>
          <w:p w:rsidRPr="00967420" w:rsidR="00622DFF" w:rsidP="003E08B0" w:rsidRDefault="00622DFF" w14:paraId="3A0B8BF5" w14:textId="77777777">
            <w:pPr>
              <w:rPr>
                <w:b/>
              </w:rPr>
            </w:pPr>
          </w:p>
        </w:tc>
        <w:tc>
          <w:tcPr>
            <w:tcW w:w="1107" w:type="dxa"/>
            <w:shd w:val="clear" w:color="auto" w:fill="auto"/>
          </w:tcPr>
          <w:p w:rsidRPr="00967420" w:rsidR="00622DFF" w:rsidP="003E08B0" w:rsidRDefault="00622DFF" w14:paraId="6804FCE2" w14:textId="77777777">
            <w:pPr>
              <w:rPr>
                <w:b/>
              </w:rPr>
            </w:pPr>
          </w:p>
        </w:tc>
      </w:tr>
      <w:tr w:rsidR="00622DFF" w:rsidTr="00241D2E" w14:paraId="716E20A4" w14:textId="77777777">
        <w:tc>
          <w:tcPr>
            <w:tcW w:w="1696" w:type="dxa"/>
            <w:shd w:val="clear" w:color="auto" w:fill="auto"/>
          </w:tcPr>
          <w:p w:rsidRPr="00967420" w:rsidR="00622DFF" w:rsidP="003E08B0" w:rsidRDefault="00622DFF" w14:paraId="4D11CF21" w14:textId="77777777">
            <w:pPr>
              <w:rPr>
                <w:b/>
              </w:rPr>
            </w:pPr>
          </w:p>
        </w:tc>
        <w:tc>
          <w:tcPr>
            <w:tcW w:w="6804" w:type="dxa"/>
            <w:shd w:val="clear" w:color="auto" w:fill="auto"/>
          </w:tcPr>
          <w:p w:rsidRPr="00967420" w:rsidR="00622DFF" w:rsidP="003E08B0" w:rsidRDefault="00622DFF" w14:paraId="3F440785" w14:textId="77777777">
            <w:pPr>
              <w:rPr>
                <w:b/>
              </w:rPr>
            </w:pPr>
          </w:p>
        </w:tc>
        <w:tc>
          <w:tcPr>
            <w:tcW w:w="1107" w:type="dxa"/>
            <w:shd w:val="clear" w:color="auto" w:fill="auto"/>
          </w:tcPr>
          <w:p w:rsidRPr="00967420" w:rsidR="00622DFF" w:rsidP="003E08B0" w:rsidRDefault="00622DFF" w14:paraId="2FE14DB0" w14:textId="77777777">
            <w:pPr>
              <w:rPr>
                <w:b/>
              </w:rPr>
            </w:pPr>
          </w:p>
        </w:tc>
      </w:tr>
      <w:tr w:rsidR="00622DFF" w:rsidTr="00241D2E" w14:paraId="320E3CDE" w14:textId="77777777">
        <w:tc>
          <w:tcPr>
            <w:tcW w:w="1696" w:type="dxa"/>
            <w:shd w:val="clear" w:color="auto" w:fill="auto"/>
          </w:tcPr>
          <w:p w:rsidRPr="00967420" w:rsidR="00622DFF" w:rsidP="003E08B0" w:rsidRDefault="00622DFF" w14:paraId="28E72D43" w14:textId="77777777">
            <w:pPr>
              <w:rPr>
                <w:b/>
              </w:rPr>
            </w:pPr>
          </w:p>
        </w:tc>
        <w:tc>
          <w:tcPr>
            <w:tcW w:w="6804" w:type="dxa"/>
            <w:shd w:val="clear" w:color="auto" w:fill="auto"/>
          </w:tcPr>
          <w:p w:rsidRPr="00967420" w:rsidR="00622DFF" w:rsidP="003E08B0" w:rsidRDefault="00622DFF" w14:paraId="47C03C94" w14:textId="77777777">
            <w:pPr>
              <w:rPr>
                <w:b/>
              </w:rPr>
            </w:pPr>
          </w:p>
        </w:tc>
        <w:tc>
          <w:tcPr>
            <w:tcW w:w="1107" w:type="dxa"/>
            <w:shd w:val="clear" w:color="auto" w:fill="auto"/>
          </w:tcPr>
          <w:p w:rsidRPr="00967420" w:rsidR="00622DFF" w:rsidP="003E08B0" w:rsidRDefault="00622DFF" w14:paraId="34E0E06B" w14:textId="77777777">
            <w:pPr>
              <w:rPr>
                <w:b/>
              </w:rPr>
            </w:pPr>
          </w:p>
        </w:tc>
      </w:tr>
      <w:tr w:rsidR="00622DFF" w:rsidTr="00241D2E" w14:paraId="778E6080" w14:textId="77777777">
        <w:tc>
          <w:tcPr>
            <w:tcW w:w="1696" w:type="dxa"/>
            <w:shd w:val="clear" w:color="auto" w:fill="auto"/>
          </w:tcPr>
          <w:p w:rsidRPr="00967420" w:rsidR="00622DFF" w:rsidP="003E08B0" w:rsidRDefault="00622DFF" w14:paraId="6741DBE0" w14:textId="77777777">
            <w:pPr>
              <w:rPr>
                <w:b/>
              </w:rPr>
            </w:pPr>
          </w:p>
        </w:tc>
        <w:tc>
          <w:tcPr>
            <w:tcW w:w="6804" w:type="dxa"/>
            <w:shd w:val="clear" w:color="auto" w:fill="auto"/>
          </w:tcPr>
          <w:p w:rsidRPr="00967420" w:rsidR="00622DFF" w:rsidP="003E08B0" w:rsidRDefault="00622DFF" w14:paraId="649D084C" w14:textId="77777777">
            <w:pPr>
              <w:rPr>
                <w:b/>
              </w:rPr>
            </w:pPr>
          </w:p>
        </w:tc>
        <w:tc>
          <w:tcPr>
            <w:tcW w:w="1107" w:type="dxa"/>
            <w:shd w:val="clear" w:color="auto" w:fill="auto"/>
          </w:tcPr>
          <w:p w:rsidRPr="00967420" w:rsidR="00622DFF" w:rsidP="003E08B0" w:rsidRDefault="00622DFF" w14:paraId="77544956" w14:textId="77777777">
            <w:pPr>
              <w:rPr>
                <w:b/>
              </w:rPr>
            </w:pPr>
          </w:p>
        </w:tc>
      </w:tr>
      <w:tr w:rsidR="00622DFF" w:rsidTr="003E08B0" w14:paraId="6641BC9D" w14:textId="77777777">
        <w:tc>
          <w:tcPr>
            <w:tcW w:w="9607" w:type="dxa"/>
            <w:gridSpan w:val="3"/>
            <w:shd w:val="clear" w:color="auto" w:fill="FFFF00"/>
          </w:tcPr>
          <w:p w:rsidR="00622DFF" w:rsidP="00622DFF" w:rsidRDefault="00622DFF" w14:paraId="6AD45C7D" w14:textId="26D9C3AD">
            <w:pPr>
              <w:rPr>
                <w:b/>
              </w:rPr>
            </w:pPr>
            <w:r w:rsidRPr="00967420">
              <w:rPr>
                <w:b/>
              </w:rPr>
              <w:t xml:space="preserve">Is the project on track to meet the stated objectives? (please comment in </w:t>
            </w:r>
            <w:r>
              <w:rPr>
                <w:b/>
              </w:rPr>
              <w:t>relation to milestones and the status score awarded in section 1).</w:t>
            </w:r>
          </w:p>
          <w:p w:rsidR="00622DFF" w:rsidP="00622DFF" w:rsidRDefault="00622DFF" w14:paraId="357BB7AA" w14:textId="77777777">
            <w:pPr>
              <w:autoSpaceDE w:val="0"/>
              <w:autoSpaceDN w:val="0"/>
              <w:adjustRightInd w:val="0"/>
              <w:rPr>
                <w:rFonts w:cs="Tahoma-Bold"/>
                <w:b/>
                <w:bCs/>
                <w:color w:val="000000"/>
              </w:rPr>
            </w:pPr>
          </w:p>
        </w:tc>
      </w:tr>
      <w:tr w:rsidR="00622DFF" w:rsidTr="003E08B0" w14:paraId="0FAB4012" w14:textId="77777777">
        <w:tc>
          <w:tcPr>
            <w:tcW w:w="9607" w:type="dxa"/>
            <w:gridSpan w:val="3"/>
            <w:shd w:val="clear" w:color="auto" w:fill="FFFF00"/>
          </w:tcPr>
          <w:p w:rsidR="00622DFF" w:rsidP="00622DFF" w:rsidRDefault="00622DFF" w14:paraId="2DBEE6DC" w14:textId="4163580A">
            <w:pPr>
              <w:rPr>
                <w:rFonts w:cs="Tahoma-Bold"/>
                <w:b/>
                <w:bCs/>
                <w:color w:val="000000"/>
              </w:rPr>
            </w:pPr>
            <w:r w:rsidRPr="00967420">
              <w:rPr>
                <w:b/>
              </w:rPr>
              <w:t>Are conclusions scientifically robust? (please comment on data analysis/interpretation)</w:t>
            </w:r>
          </w:p>
        </w:tc>
      </w:tr>
      <w:tr w:rsidR="00622DFF" w:rsidTr="003E08B0" w14:paraId="460AA933" w14:textId="77777777">
        <w:tc>
          <w:tcPr>
            <w:tcW w:w="9607" w:type="dxa"/>
            <w:gridSpan w:val="3"/>
          </w:tcPr>
          <w:p w:rsidR="00622DFF" w:rsidP="00622DFF" w:rsidRDefault="00622DFF" w14:paraId="6B12AB13" w14:textId="73D12C4D">
            <w:pPr>
              <w:rPr>
                <w:b/>
              </w:rPr>
            </w:pPr>
          </w:p>
          <w:p w:rsidR="00622DFF" w:rsidP="00622DFF" w:rsidRDefault="00622DFF" w14:paraId="3A9D8008" w14:textId="3E745603">
            <w:pPr>
              <w:rPr>
                <w:b/>
              </w:rPr>
            </w:pPr>
          </w:p>
          <w:p w:rsidR="00622DFF" w:rsidP="00622DFF" w:rsidRDefault="00622DFF" w14:paraId="1014944C" w14:textId="036298E6">
            <w:pPr>
              <w:rPr>
                <w:b/>
              </w:rPr>
            </w:pPr>
          </w:p>
          <w:p w:rsidR="00622DFF" w:rsidP="00622DFF" w:rsidRDefault="00622DFF" w14:paraId="7890637A" w14:textId="380F8B1C">
            <w:pPr>
              <w:rPr>
                <w:b/>
              </w:rPr>
            </w:pPr>
          </w:p>
          <w:p w:rsidRPr="00967420" w:rsidR="00622DFF" w:rsidP="00622DFF" w:rsidRDefault="00622DFF" w14:paraId="47588CBC" w14:textId="77777777">
            <w:pPr>
              <w:rPr>
                <w:b/>
              </w:rPr>
            </w:pPr>
          </w:p>
          <w:p w:rsidR="00622DFF" w:rsidP="00622DFF" w:rsidRDefault="00622DFF" w14:paraId="612791A1" w14:textId="77777777">
            <w:pPr>
              <w:autoSpaceDE w:val="0"/>
              <w:autoSpaceDN w:val="0"/>
              <w:adjustRightInd w:val="0"/>
              <w:rPr>
                <w:rFonts w:cs="Tahoma-Bold"/>
                <w:b/>
                <w:bCs/>
                <w:color w:val="000000"/>
              </w:rPr>
            </w:pPr>
          </w:p>
        </w:tc>
      </w:tr>
      <w:tr w:rsidR="00622DFF" w:rsidTr="003E08B0" w14:paraId="2396289C" w14:textId="77777777">
        <w:tc>
          <w:tcPr>
            <w:tcW w:w="9607" w:type="dxa"/>
            <w:gridSpan w:val="3"/>
            <w:shd w:val="clear" w:color="auto" w:fill="FFFF00"/>
          </w:tcPr>
          <w:p w:rsidRPr="00967420" w:rsidR="00622DFF" w:rsidP="00622DFF" w:rsidRDefault="00622DFF" w14:paraId="7769740E" w14:textId="3B5697D8">
            <w:pPr>
              <w:rPr>
                <w:b/>
              </w:rPr>
            </w:pPr>
            <w:r w:rsidRPr="00967420">
              <w:rPr>
                <w:b/>
              </w:rPr>
              <w:t xml:space="preserve">For final reports only: </w:t>
            </w:r>
          </w:p>
        </w:tc>
      </w:tr>
      <w:tr w:rsidR="00622DFF" w:rsidTr="003E08B0" w14:paraId="633D819C" w14:textId="77777777">
        <w:tc>
          <w:tcPr>
            <w:tcW w:w="9607" w:type="dxa"/>
            <w:gridSpan w:val="3"/>
          </w:tcPr>
          <w:p w:rsidRPr="00967420" w:rsidR="00622DFF" w:rsidP="00622DFF" w:rsidRDefault="00622DFF" w14:paraId="6012038F" w14:textId="77777777">
            <w:pPr>
              <w:rPr>
                <w:b/>
              </w:rPr>
            </w:pPr>
            <w:r w:rsidRPr="00967420">
              <w:rPr>
                <w:b/>
              </w:rPr>
              <w:t>How would you rate the project against the following criteria (please give a score out of 10, with 10 being highest)</w:t>
            </w:r>
          </w:p>
          <w:p w:rsidR="00622DFF" w:rsidP="00622DFF" w:rsidRDefault="00622DFF" w14:paraId="2E1F683B" w14:textId="77777777">
            <w:r>
              <w:t>1 ) The project met its original objectives:</w:t>
            </w:r>
          </w:p>
          <w:p w:rsidR="00622DFF" w:rsidP="00622DFF" w:rsidRDefault="00622DFF" w14:paraId="05EE6CC3" w14:textId="77777777"/>
          <w:p w:rsidR="00622DFF" w:rsidP="00622DFF" w:rsidRDefault="00622DFF" w14:paraId="26CF39B3" w14:textId="77777777">
            <w:r>
              <w:t>2) Contribution to scientific knowledge:</w:t>
            </w:r>
          </w:p>
          <w:p w:rsidR="00622DFF" w:rsidP="00622DFF" w:rsidRDefault="00622DFF" w14:paraId="76E55F17" w14:textId="77777777"/>
          <w:p w:rsidR="00622DFF" w:rsidP="00622DFF" w:rsidRDefault="00622DFF" w14:paraId="587DF81B" w14:textId="77777777">
            <w:r>
              <w:t>3) Direct relevance to growers:</w:t>
            </w:r>
          </w:p>
          <w:p w:rsidRPr="00967420" w:rsidR="00622DFF" w:rsidP="00622DFF" w:rsidRDefault="00622DFF" w14:paraId="471A9E73" w14:textId="77777777">
            <w:pPr>
              <w:rPr>
                <w:b/>
              </w:rPr>
            </w:pPr>
          </w:p>
        </w:tc>
      </w:tr>
    </w:tbl>
    <w:p w:rsidR="009D28B2" w:rsidP="00C5663C" w:rsidRDefault="009D28B2" w14:paraId="4D634D97" w14:textId="77777777">
      <w:pPr>
        <w:autoSpaceDE w:val="0"/>
        <w:autoSpaceDN w:val="0"/>
        <w:adjustRightInd w:val="0"/>
        <w:spacing w:after="0" w:line="240" w:lineRule="auto"/>
        <w:rPr>
          <w:rFonts w:cs="Tahoma-Bold"/>
          <w:b/>
          <w:bCs/>
          <w:color w:val="000000"/>
        </w:rPr>
      </w:pPr>
    </w:p>
    <w:sectPr w:rsidR="009D28B2" w:rsidSect="00D9477B">
      <w:footerReference w:type="default" r:id="rId19"/>
      <w:headerReference w:type="first" r:id="rId20"/>
      <w:pgSz w:w="11906" w:h="16838"/>
      <w:pgMar w:top="851" w:right="849" w:bottom="568"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5B651D" w14:textId="77777777" w:rsidR="008707F5" w:rsidRDefault="008707F5" w:rsidP="00B67FB5">
      <w:pPr>
        <w:spacing w:after="0" w:line="240" w:lineRule="auto"/>
      </w:pPr>
      <w:r>
        <w:separator/>
      </w:r>
    </w:p>
  </w:endnote>
  <w:endnote w:type="continuationSeparator" w:id="0">
    <w:p w14:paraId="7DA2CBC9" w14:textId="77777777" w:rsidR="008707F5" w:rsidRDefault="008707F5" w:rsidP="00B67FB5">
      <w:pPr>
        <w:spacing w:after="0" w:line="240" w:lineRule="auto"/>
      </w:pPr>
      <w:r>
        <w:continuationSeparator/>
      </w:r>
    </w:p>
  </w:endnote>
  <w:endnote w:type="continuationNotice" w:id="1">
    <w:p w14:paraId="2A352097" w14:textId="77777777" w:rsidR="008707F5" w:rsidRDefault="008707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ahoma-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750693725"/>
      <w:docPartObj>
        <w:docPartGallery w:val="Page Numbers (Bottom of Page)"/>
        <w:docPartUnique/>
      </w:docPartObj>
    </w:sdtPr>
    <w:sdtEndPr>
      <w:rPr>
        <w:noProof/>
      </w:rPr>
    </w:sdtEndPr>
    <w:sdtContent>
      <w:p w14:paraId="495C4969" w14:textId="14196EEF" w:rsidR="000057E0" w:rsidRPr="005A354A" w:rsidRDefault="000057E0" w:rsidP="005A354A">
        <w:pPr>
          <w:pStyle w:val="Footer"/>
          <w:rPr>
            <w:sz w:val="16"/>
            <w:szCs w:val="16"/>
          </w:rPr>
        </w:pPr>
        <w:r w:rsidRPr="005A354A">
          <w:rPr>
            <w:sz w:val="16"/>
            <w:szCs w:val="16"/>
          </w:rPr>
          <w:fldChar w:fldCharType="begin"/>
        </w:r>
        <w:r w:rsidRPr="005A354A">
          <w:rPr>
            <w:sz w:val="16"/>
            <w:szCs w:val="16"/>
          </w:rPr>
          <w:instrText xml:space="preserve"> FILENAME  \p  \* MERGEFORMAT </w:instrText>
        </w:r>
        <w:r w:rsidRPr="005A354A">
          <w:rPr>
            <w:sz w:val="16"/>
            <w:szCs w:val="16"/>
          </w:rPr>
          <w:fldChar w:fldCharType="separate"/>
        </w:r>
        <w:r>
          <w:rPr>
            <w:noProof/>
            <w:sz w:val="16"/>
            <w:szCs w:val="16"/>
          </w:rPr>
          <w:t>https://beetbro.sharepoint.com/projects/Shared Documents/Template forms and reports/BBRO Annual and final report template.docx</w:t>
        </w:r>
        <w:r w:rsidRPr="005A354A">
          <w:rPr>
            <w:sz w:val="16"/>
            <w:szCs w:val="16"/>
          </w:rPr>
          <w:fldChar w:fldCharType="end"/>
        </w:r>
        <w:r w:rsidRPr="005A354A">
          <w:rPr>
            <w:sz w:val="16"/>
            <w:szCs w:val="16"/>
          </w:rPr>
          <w:fldChar w:fldCharType="begin"/>
        </w:r>
        <w:r w:rsidRPr="005A354A">
          <w:rPr>
            <w:sz w:val="16"/>
            <w:szCs w:val="16"/>
          </w:rPr>
          <w:instrText xml:space="preserve"> PAGE   \* MERGEFORMAT </w:instrText>
        </w:r>
        <w:r w:rsidRPr="005A354A">
          <w:rPr>
            <w:sz w:val="16"/>
            <w:szCs w:val="16"/>
          </w:rPr>
          <w:fldChar w:fldCharType="separate"/>
        </w:r>
        <w:r w:rsidR="008F7667">
          <w:rPr>
            <w:noProof/>
            <w:sz w:val="16"/>
            <w:szCs w:val="16"/>
          </w:rPr>
          <w:t>9</w:t>
        </w:r>
        <w:r w:rsidRPr="005A354A">
          <w:rPr>
            <w:noProof/>
            <w:sz w:val="16"/>
            <w:szCs w:val="16"/>
          </w:rPr>
          <w:fldChar w:fldCharType="end"/>
        </w:r>
      </w:p>
    </w:sdtContent>
  </w:sdt>
  <w:p w14:paraId="74791EBA" w14:textId="77777777" w:rsidR="000057E0" w:rsidRDefault="000057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6D09F2" w14:textId="77777777" w:rsidR="008707F5" w:rsidRDefault="008707F5" w:rsidP="00B67FB5">
      <w:pPr>
        <w:spacing w:after="0" w:line="240" w:lineRule="auto"/>
      </w:pPr>
      <w:r>
        <w:separator/>
      </w:r>
    </w:p>
  </w:footnote>
  <w:footnote w:type="continuationSeparator" w:id="0">
    <w:p w14:paraId="370838CE" w14:textId="77777777" w:rsidR="008707F5" w:rsidRDefault="008707F5" w:rsidP="00B67FB5">
      <w:pPr>
        <w:spacing w:after="0" w:line="240" w:lineRule="auto"/>
      </w:pPr>
      <w:r>
        <w:continuationSeparator/>
      </w:r>
    </w:p>
  </w:footnote>
  <w:footnote w:type="continuationNotice" w:id="1">
    <w:p w14:paraId="0444841F" w14:textId="77777777" w:rsidR="008707F5" w:rsidRDefault="008707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B3C59" w14:textId="77777777" w:rsidR="000057E0" w:rsidRDefault="000057E0" w:rsidP="000F2061">
    <w:pPr>
      <w:pStyle w:val="Header"/>
    </w:pPr>
    <w:r>
      <w:rPr>
        <w:noProof/>
        <w:lang w:eastAsia="en-GB"/>
      </w:rPr>
      <w:drawing>
        <wp:anchor distT="0" distB="0" distL="114300" distR="114300" simplePos="0" relativeHeight="251658240" behindDoc="0" locked="0" layoutInCell="1" allowOverlap="1" wp14:anchorId="2732E7B2" wp14:editId="66EF631D">
          <wp:simplePos x="0" y="0"/>
          <wp:positionH relativeFrom="column">
            <wp:posOffset>0</wp:posOffset>
          </wp:positionH>
          <wp:positionV relativeFrom="paragraph">
            <wp:posOffset>167640</wp:posOffset>
          </wp:positionV>
          <wp:extent cx="1450340" cy="804027"/>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bro_logo_with_slogan.eps"/>
                  <pic:cNvPicPr/>
                </pic:nvPicPr>
                <pic:blipFill rotWithShape="1">
                  <a:blip r:embed="rId1">
                    <a:extLst>
                      <a:ext uri="{28A0092B-C50C-407E-A947-70E740481C1C}">
                        <a14:useLocalDpi xmlns:a14="http://schemas.microsoft.com/office/drawing/2010/main" val="0"/>
                      </a:ext>
                    </a:extLst>
                  </a:blip>
                  <a:srcRect l="17017" t="25352" r="20630" b="25822"/>
                  <a:stretch/>
                </pic:blipFill>
                <pic:spPr bwMode="auto">
                  <a:xfrm>
                    <a:off x="0" y="0"/>
                    <a:ext cx="1450340" cy="804027"/>
                  </a:xfrm>
                  <a:prstGeom prst="rect">
                    <a:avLst/>
                  </a:prstGeom>
                  <a:ln>
                    <a:noFill/>
                  </a:ln>
                  <a:extLst>
                    <a:ext uri="{53640926-AAD7-44D8-BBD7-CCE9431645EC}">
                      <a14:shadowObscured xmlns:a14="http://schemas.microsoft.com/office/drawing/2010/main"/>
                    </a:ext>
                  </a:extLst>
                </pic:spPr>
              </pic:pic>
            </a:graphicData>
          </a:graphic>
        </wp:anchor>
      </w:drawing>
    </w:r>
  </w:p>
  <w:p w14:paraId="51057A38" w14:textId="77777777" w:rsidR="000057E0" w:rsidRDefault="000057E0" w:rsidP="000F2061">
    <w:pPr>
      <w:pStyle w:val="Header"/>
    </w:pPr>
  </w:p>
  <w:p w14:paraId="5A2E9341" w14:textId="77777777" w:rsidR="000057E0" w:rsidRDefault="000057E0" w:rsidP="000F2061">
    <w:pPr>
      <w:pStyle w:val="Header"/>
    </w:pPr>
  </w:p>
  <w:p w14:paraId="47D40772" w14:textId="77777777" w:rsidR="000057E0" w:rsidRDefault="000057E0" w:rsidP="000F2061">
    <w:pPr>
      <w:pStyle w:val="Header"/>
    </w:pPr>
  </w:p>
  <w:p w14:paraId="2C2E6A4B" w14:textId="77777777" w:rsidR="000057E0" w:rsidRDefault="000057E0" w:rsidP="000F2061">
    <w:pPr>
      <w:pStyle w:val="Header"/>
    </w:pPr>
  </w:p>
  <w:p w14:paraId="0BB09CD6" w14:textId="77777777" w:rsidR="000057E0" w:rsidRDefault="000057E0" w:rsidP="000F2061">
    <w:pPr>
      <w:pStyle w:val="Header"/>
    </w:pPr>
  </w:p>
  <w:p w14:paraId="117D6C33" w14:textId="77777777" w:rsidR="000057E0" w:rsidRDefault="000057E0" w:rsidP="000F2061">
    <w:pPr>
      <w:pStyle w:val="Header"/>
    </w:pPr>
    <w:r>
      <w:t>Innovation Centre, Norwich Research Park, Colney Lane, Norwich, Norfolk.  NR4 7GJ.</w:t>
    </w:r>
  </w:p>
  <w:p w14:paraId="4243341C" w14:textId="6EE6F65A" w:rsidR="000057E0" w:rsidRDefault="000057E0" w:rsidP="000F2061">
    <w:pPr>
      <w:pStyle w:val="Header"/>
    </w:pPr>
    <w:r>
      <w:t xml:space="preserve">Tel: 01603 672169    Email:  </w:t>
    </w:r>
    <w:hyperlink r:id="rId2" w:history="1">
      <w:r w:rsidRPr="00E34BDD">
        <w:rPr>
          <w:rStyle w:val="Hyperlink"/>
        </w:rPr>
        <w:t>BBRO@bbro.co.uk</w:t>
      </w:r>
    </w:hyperlink>
    <w:r>
      <w:t xml:space="preserve">    www.bbro.co.uk</w:t>
    </w:r>
  </w:p>
  <w:p w14:paraId="698FBFDB" w14:textId="77777777" w:rsidR="000057E0" w:rsidRDefault="000057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656CC"/>
    <w:multiLevelType w:val="hybridMultilevel"/>
    <w:tmpl w:val="37287E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5A05AE"/>
    <w:multiLevelType w:val="hybridMultilevel"/>
    <w:tmpl w:val="2AC42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FE23B4"/>
    <w:multiLevelType w:val="hybridMultilevel"/>
    <w:tmpl w:val="B600C1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490CAF"/>
    <w:multiLevelType w:val="hybridMultilevel"/>
    <w:tmpl w:val="8B92C6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2A0D24"/>
    <w:multiLevelType w:val="hybridMultilevel"/>
    <w:tmpl w:val="EB6E95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6C7A4E"/>
    <w:multiLevelType w:val="hybridMultilevel"/>
    <w:tmpl w:val="11148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9153A8"/>
    <w:multiLevelType w:val="hybridMultilevel"/>
    <w:tmpl w:val="3028BD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AC664E6"/>
    <w:multiLevelType w:val="hybridMultilevel"/>
    <w:tmpl w:val="7E3C402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C30E05"/>
    <w:multiLevelType w:val="hybridMultilevel"/>
    <w:tmpl w:val="0980D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9833AA"/>
    <w:multiLevelType w:val="hybridMultilevel"/>
    <w:tmpl w:val="5918553E"/>
    <w:lvl w:ilvl="0" w:tplc="E3C46DA8">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3B80032"/>
    <w:multiLevelType w:val="hybridMultilevel"/>
    <w:tmpl w:val="4B764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2E3C29"/>
    <w:multiLevelType w:val="hybridMultilevel"/>
    <w:tmpl w:val="4A24DC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CE3048"/>
    <w:multiLevelType w:val="hybridMultilevel"/>
    <w:tmpl w:val="055AAE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F17FD0"/>
    <w:multiLevelType w:val="hybridMultilevel"/>
    <w:tmpl w:val="73A27A3E"/>
    <w:lvl w:ilvl="0" w:tplc="04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3C4F528A"/>
    <w:multiLevelType w:val="hybridMultilevel"/>
    <w:tmpl w:val="9A30B2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2461FD"/>
    <w:multiLevelType w:val="hybridMultilevel"/>
    <w:tmpl w:val="D436D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B77A92"/>
    <w:multiLevelType w:val="hybridMultilevel"/>
    <w:tmpl w:val="3E0C9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050180"/>
    <w:multiLevelType w:val="hybridMultilevel"/>
    <w:tmpl w:val="6F8E3B8E"/>
    <w:lvl w:ilvl="0" w:tplc="E3C46DA8">
      <w:start w:val="1"/>
      <w:numFmt w:val="decimal"/>
      <w:lvlText w:val="%1."/>
      <w:lvlJc w:val="left"/>
      <w:pPr>
        <w:ind w:left="1805" w:hanging="360"/>
      </w:pPr>
      <w:rPr>
        <w:rFonts w:hint="default"/>
      </w:rPr>
    </w:lvl>
    <w:lvl w:ilvl="1" w:tplc="08090019" w:tentative="1">
      <w:start w:val="1"/>
      <w:numFmt w:val="lowerLetter"/>
      <w:lvlText w:val="%2."/>
      <w:lvlJc w:val="left"/>
      <w:pPr>
        <w:ind w:left="2165" w:hanging="360"/>
      </w:pPr>
    </w:lvl>
    <w:lvl w:ilvl="2" w:tplc="0809001B" w:tentative="1">
      <w:start w:val="1"/>
      <w:numFmt w:val="lowerRoman"/>
      <w:lvlText w:val="%3."/>
      <w:lvlJc w:val="right"/>
      <w:pPr>
        <w:ind w:left="2885" w:hanging="180"/>
      </w:pPr>
    </w:lvl>
    <w:lvl w:ilvl="3" w:tplc="0809000F" w:tentative="1">
      <w:start w:val="1"/>
      <w:numFmt w:val="decimal"/>
      <w:lvlText w:val="%4."/>
      <w:lvlJc w:val="left"/>
      <w:pPr>
        <w:ind w:left="3605" w:hanging="360"/>
      </w:pPr>
    </w:lvl>
    <w:lvl w:ilvl="4" w:tplc="08090019" w:tentative="1">
      <w:start w:val="1"/>
      <w:numFmt w:val="lowerLetter"/>
      <w:lvlText w:val="%5."/>
      <w:lvlJc w:val="left"/>
      <w:pPr>
        <w:ind w:left="4325" w:hanging="360"/>
      </w:pPr>
    </w:lvl>
    <w:lvl w:ilvl="5" w:tplc="0809001B" w:tentative="1">
      <w:start w:val="1"/>
      <w:numFmt w:val="lowerRoman"/>
      <w:lvlText w:val="%6."/>
      <w:lvlJc w:val="right"/>
      <w:pPr>
        <w:ind w:left="5045" w:hanging="180"/>
      </w:pPr>
    </w:lvl>
    <w:lvl w:ilvl="6" w:tplc="0809000F" w:tentative="1">
      <w:start w:val="1"/>
      <w:numFmt w:val="decimal"/>
      <w:lvlText w:val="%7."/>
      <w:lvlJc w:val="left"/>
      <w:pPr>
        <w:ind w:left="5765" w:hanging="360"/>
      </w:pPr>
    </w:lvl>
    <w:lvl w:ilvl="7" w:tplc="08090019" w:tentative="1">
      <w:start w:val="1"/>
      <w:numFmt w:val="lowerLetter"/>
      <w:lvlText w:val="%8."/>
      <w:lvlJc w:val="left"/>
      <w:pPr>
        <w:ind w:left="6485" w:hanging="360"/>
      </w:pPr>
    </w:lvl>
    <w:lvl w:ilvl="8" w:tplc="0809001B" w:tentative="1">
      <w:start w:val="1"/>
      <w:numFmt w:val="lowerRoman"/>
      <w:lvlText w:val="%9."/>
      <w:lvlJc w:val="right"/>
      <w:pPr>
        <w:ind w:left="7205" w:hanging="180"/>
      </w:pPr>
    </w:lvl>
  </w:abstractNum>
  <w:abstractNum w:abstractNumId="18" w15:restartNumberingAfterBreak="0">
    <w:nsid w:val="49905D4B"/>
    <w:multiLevelType w:val="hybridMultilevel"/>
    <w:tmpl w:val="C3729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D11D60"/>
    <w:multiLevelType w:val="hybridMultilevel"/>
    <w:tmpl w:val="59941656"/>
    <w:lvl w:ilvl="0" w:tplc="3EE2EFC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0371FA7"/>
    <w:multiLevelType w:val="hybridMultilevel"/>
    <w:tmpl w:val="BE02E1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F66100E"/>
    <w:multiLevelType w:val="hybridMultilevel"/>
    <w:tmpl w:val="EB6E95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1FF4D06"/>
    <w:multiLevelType w:val="hybridMultilevel"/>
    <w:tmpl w:val="A896F4F8"/>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66F64AEE"/>
    <w:multiLevelType w:val="hybridMultilevel"/>
    <w:tmpl w:val="7E4A781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4" w15:restartNumberingAfterBreak="0">
    <w:nsid w:val="6A5A46AF"/>
    <w:multiLevelType w:val="hybridMultilevel"/>
    <w:tmpl w:val="57CEE8FA"/>
    <w:lvl w:ilvl="0" w:tplc="04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848" w:hanging="360"/>
      </w:pPr>
      <w:rPr>
        <w:rFonts w:ascii="Courier New" w:hAnsi="Courier New" w:cs="Courier New" w:hint="default"/>
      </w:rPr>
    </w:lvl>
    <w:lvl w:ilvl="2" w:tplc="08090005" w:tentative="1">
      <w:start w:val="1"/>
      <w:numFmt w:val="bullet"/>
      <w:lvlText w:val=""/>
      <w:lvlJc w:val="left"/>
      <w:pPr>
        <w:ind w:left="2568" w:hanging="360"/>
      </w:pPr>
      <w:rPr>
        <w:rFonts w:ascii="Wingdings" w:hAnsi="Wingdings" w:hint="default"/>
      </w:rPr>
    </w:lvl>
    <w:lvl w:ilvl="3" w:tplc="08090001" w:tentative="1">
      <w:start w:val="1"/>
      <w:numFmt w:val="bullet"/>
      <w:lvlText w:val=""/>
      <w:lvlJc w:val="left"/>
      <w:pPr>
        <w:ind w:left="3288" w:hanging="360"/>
      </w:pPr>
      <w:rPr>
        <w:rFonts w:ascii="Symbol" w:hAnsi="Symbol" w:hint="default"/>
      </w:rPr>
    </w:lvl>
    <w:lvl w:ilvl="4" w:tplc="08090003" w:tentative="1">
      <w:start w:val="1"/>
      <w:numFmt w:val="bullet"/>
      <w:lvlText w:val="o"/>
      <w:lvlJc w:val="left"/>
      <w:pPr>
        <w:ind w:left="4008" w:hanging="360"/>
      </w:pPr>
      <w:rPr>
        <w:rFonts w:ascii="Courier New" w:hAnsi="Courier New" w:cs="Courier New" w:hint="default"/>
      </w:rPr>
    </w:lvl>
    <w:lvl w:ilvl="5" w:tplc="08090005" w:tentative="1">
      <w:start w:val="1"/>
      <w:numFmt w:val="bullet"/>
      <w:lvlText w:val=""/>
      <w:lvlJc w:val="left"/>
      <w:pPr>
        <w:ind w:left="4728" w:hanging="360"/>
      </w:pPr>
      <w:rPr>
        <w:rFonts w:ascii="Wingdings" w:hAnsi="Wingdings" w:hint="default"/>
      </w:rPr>
    </w:lvl>
    <w:lvl w:ilvl="6" w:tplc="08090001" w:tentative="1">
      <w:start w:val="1"/>
      <w:numFmt w:val="bullet"/>
      <w:lvlText w:val=""/>
      <w:lvlJc w:val="left"/>
      <w:pPr>
        <w:ind w:left="5448" w:hanging="360"/>
      </w:pPr>
      <w:rPr>
        <w:rFonts w:ascii="Symbol" w:hAnsi="Symbol" w:hint="default"/>
      </w:rPr>
    </w:lvl>
    <w:lvl w:ilvl="7" w:tplc="08090003" w:tentative="1">
      <w:start w:val="1"/>
      <w:numFmt w:val="bullet"/>
      <w:lvlText w:val="o"/>
      <w:lvlJc w:val="left"/>
      <w:pPr>
        <w:ind w:left="6168" w:hanging="360"/>
      </w:pPr>
      <w:rPr>
        <w:rFonts w:ascii="Courier New" w:hAnsi="Courier New" w:cs="Courier New" w:hint="default"/>
      </w:rPr>
    </w:lvl>
    <w:lvl w:ilvl="8" w:tplc="08090005" w:tentative="1">
      <w:start w:val="1"/>
      <w:numFmt w:val="bullet"/>
      <w:lvlText w:val=""/>
      <w:lvlJc w:val="left"/>
      <w:pPr>
        <w:ind w:left="6888" w:hanging="360"/>
      </w:pPr>
      <w:rPr>
        <w:rFonts w:ascii="Wingdings" w:hAnsi="Wingdings" w:hint="default"/>
      </w:rPr>
    </w:lvl>
  </w:abstractNum>
  <w:abstractNum w:abstractNumId="25" w15:restartNumberingAfterBreak="0">
    <w:nsid w:val="6F2E1027"/>
    <w:multiLevelType w:val="hybridMultilevel"/>
    <w:tmpl w:val="D22A4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66202D"/>
    <w:multiLevelType w:val="hybridMultilevel"/>
    <w:tmpl w:val="3C5E75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2E20D3C"/>
    <w:multiLevelType w:val="hybridMultilevel"/>
    <w:tmpl w:val="BD5CECA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8" w15:restartNumberingAfterBreak="0">
    <w:nsid w:val="788E41DB"/>
    <w:multiLevelType w:val="hybridMultilevel"/>
    <w:tmpl w:val="74D0CE38"/>
    <w:lvl w:ilvl="0" w:tplc="E3C46DA8">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8A10F5D"/>
    <w:multiLevelType w:val="hybridMultilevel"/>
    <w:tmpl w:val="1B18B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335837"/>
    <w:multiLevelType w:val="hybridMultilevel"/>
    <w:tmpl w:val="7E3C402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8A1668"/>
    <w:multiLevelType w:val="hybridMultilevel"/>
    <w:tmpl w:val="98BCDA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EAB463A"/>
    <w:multiLevelType w:val="hybridMultilevel"/>
    <w:tmpl w:val="7E3C402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4"/>
  </w:num>
  <w:num w:numId="3">
    <w:abstractNumId w:val="2"/>
  </w:num>
  <w:num w:numId="4">
    <w:abstractNumId w:val="9"/>
  </w:num>
  <w:num w:numId="5">
    <w:abstractNumId w:val="17"/>
  </w:num>
  <w:num w:numId="6">
    <w:abstractNumId w:val="28"/>
  </w:num>
  <w:num w:numId="7">
    <w:abstractNumId w:val="14"/>
  </w:num>
  <w:num w:numId="8">
    <w:abstractNumId w:val="18"/>
  </w:num>
  <w:num w:numId="9">
    <w:abstractNumId w:val="23"/>
  </w:num>
  <w:num w:numId="10">
    <w:abstractNumId w:val="27"/>
  </w:num>
  <w:num w:numId="11">
    <w:abstractNumId w:val="20"/>
  </w:num>
  <w:num w:numId="12">
    <w:abstractNumId w:val="10"/>
  </w:num>
  <w:num w:numId="13">
    <w:abstractNumId w:val="13"/>
  </w:num>
  <w:num w:numId="14">
    <w:abstractNumId w:val="24"/>
  </w:num>
  <w:num w:numId="15">
    <w:abstractNumId w:val="25"/>
  </w:num>
  <w:num w:numId="16">
    <w:abstractNumId w:val="11"/>
  </w:num>
  <w:num w:numId="17">
    <w:abstractNumId w:val="1"/>
  </w:num>
  <w:num w:numId="18">
    <w:abstractNumId w:val="8"/>
  </w:num>
  <w:num w:numId="19">
    <w:abstractNumId w:val="19"/>
  </w:num>
  <w:num w:numId="20">
    <w:abstractNumId w:val="15"/>
  </w:num>
  <w:num w:numId="21">
    <w:abstractNumId w:val="5"/>
  </w:num>
  <w:num w:numId="22">
    <w:abstractNumId w:val="22"/>
  </w:num>
  <w:num w:numId="23">
    <w:abstractNumId w:val="3"/>
  </w:num>
  <w:num w:numId="24">
    <w:abstractNumId w:val="31"/>
  </w:num>
  <w:num w:numId="25">
    <w:abstractNumId w:val="6"/>
  </w:num>
  <w:num w:numId="26">
    <w:abstractNumId w:val="30"/>
  </w:num>
  <w:num w:numId="27">
    <w:abstractNumId w:val="29"/>
  </w:num>
  <w:num w:numId="28">
    <w:abstractNumId w:val="16"/>
  </w:num>
  <w:num w:numId="29">
    <w:abstractNumId w:val="32"/>
  </w:num>
  <w:num w:numId="30">
    <w:abstractNumId w:val="7"/>
  </w:num>
  <w:num w:numId="31">
    <w:abstractNumId w:val="0"/>
  </w:num>
  <w:num w:numId="32">
    <w:abstractNumId w:val="26"/>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lang="en-GB" w:vendorID="64" w:dllVersion="0" w:nlCheck="1" w:checkStyle="0" w:appName="MSWord"/>
  <w:activeWritingStyle w:lang="en-US" w:vendorID="64" w:dllVersion="0" w:nlCheck="1" w:checkStyle="1" w:appName="MSWord"/>
  <w:activeWritingStyle w:lang="en-GB" w:vendorID="64" w:dllVersion="6" w:nlCheck="1" w:checkStyle="1" w:appName="MSWord"/>
  <w:activeWritingStyle w:lang="en-GB" w:vendorID="64" w:dllVersion="4096" w:nlCheck="1" w:checkStyle="0" w:appName="MSWord"/>
  <w:activeWritingStyle w:lang="en-GB" w:vendorID="64" w:dllVersion="131078" w:nlCheck="1" w:checkStyle="1" w:appName="MSWord"/>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LIR_DOCUMENT_ID" w:val="fce8a064-66c3-4c36-8c63-d2c141b69497"/>
  </w:docVars>
  <w:rsids>
    <w:rsidRoot w:val="0089253D"/>
    <w:rsid w:val="000057E0"/>
    <w:rsid w:val="00031D51"/>
    <w:rsid w:val="00032ED3"/>
    <w:rsid w:val="00036925"/>
    <w:rsid w:val="00036BDA"/>
    <w:rsid w:val="00042101"/>
    <w:rsid w:val="00044CBD"/>
    <w:rsid w:val="000514F2"/>
    <w:rsid w:val="000554B0"/>
    <w:rsid w:val="000A12C5"/>
    <w:rsid w:val="000C02DD"/>
    <w:rsid w:val="000C0BDD"/>
    <w:rsid w:val="000E580C"/>
    <w:rsid w:val="000E5992"/>
    <w:rsid w:val="000F2061"/>
    <w:rsid w:val="000F51B2"/>
    <w:rsid w:val="001313C8"/>
    <w:rsid w:val="001835E8"/>
    <w:rsid w:val="00187EC7"/>
    <w:rsid w:val="001D6F22"/>
    <w:rsid w:val="001E4D01"/>
    <w:rsid w:val="00204DAB"/>
    <w:rsid w:val="00217E0E"/>
    <w:rsid w:val="002326FC"/>
    <w:rsid w:val="00240362"/>
    <w:rsid w:val="00241D2E"/>
    <w:rsid w:val="0024586A"/>
    <w:rsid w:val="00251727"/>
    <w:rsid w:val="00254CB8"/>
    <w:rsid w:val="00271065"/>
    <w:rsid w:val="00271552"/>
    <w:rsid w:val="002B58D8"/>
    <w:rsid w:val="002E4457"/>
    <w:rsid w:val="002F0E17"/>
    <w:rsid w:val="00314BA6"/>
    <w:rsid w:val="0032676C"/>
    <w:rsid w:val="00347CC6"/>
    <w:rsid w:val="00351AE3"/>
    <w:rsid w:val="00362700"/>
    <w:rsid w:val="003716A3"/>
    <w:rsid w:val="003911A0"/>
    <w:rsid w:val="00396C9B"/>
    <w:rsid w:val="003A3B87"/>
    <w:rsid w:val="003E08B0"/>
    <w:rsid w:val="003F3B9B"/>
    <w:rsid w:val="0042332D"/>
    <w:rsid w:val="00425142"/>
    <w:rsid w:val="0044237C"/>
    <w:rsid w:val="00462882"/>
    <w:rsid w:val="00471EFB"/>
    <w:rsid w:val="0047417A"/>
    <w:rsid w:val="004774B1"/>
    <w:rsid w:val="00481EE1"/>
    <w:rsid w:val="00493544"/>
    <w:rsid w:val="00495A86"/>
    <w:rsid w:val="004A5312"/>
    <w:rsid w:val="004B0778"/>
    <w:rsid w:val="004D238F"/>
    <w:rsid w:val="004F1060"/>
    <w:rsid w:val="004F77E2"/>
    <w:rsid w:val="00576F9F"/>
    <w:rsid w:val="00577120"/>
    <w:rsid w:val="00591E5B"/>
    <w:rsid w:val="00593D16"/>
    <w:rsid w:val="005A354A"/>
    <w:rsid w:val="005A7055"/>
    <w:rsid w:val="005B2A5E"/>
    <w:rsid w:val="005C7569"/>
    <w:rsid w:val="005E13E4"/>
    <w:rsid w:val="00600D8E"/>
    <w:rsid w:val="00622DFF"/>
    <w:rsid w:val="00623A3D"/>
    <w:rsid w:val="00631187"/>
    <w:rsid w:val="006373B7"/>
    <w:rsid w:val="00643700"/>
    <w:rsid w:val="00647044"/>
    <w:rsid w:val="006562CC"/>
    <w:rsid w:val="00673132"/>
    <w:rsid w:val="00683100"/>
    <w:rsid w:val="006A0FC6"/>
    <w:rsid w:val="006A1CFC"/>
    <w:rsid w:val="006C57BD"/>
    <w:rsid w:val="006D1188"/>
    <w:rsid w:val="006E545E"/>
    <w:rsid w:val="006F55EE"/>
    <w:rsid w:val="00733C95"/>
    <w:rsid w:val="00734866"/>
    <w:rsid w:val="00746F2D"/>
    <w:rsid w:val="0074761C"/>
    <w:rsid w:val="00770304"/>
    <w:rsid w:val="00782423"/>
    <w:rsid w:val="007845CC"/>
    <w:rsid w:val="007B0487"/>
    <w:rsid w:val="007B4688"/>
    <w:rsid w:val="007B6E1B"/>
    <w:rsid w:val="007C3BCB"/>
    <w:rsid w:val="007C6251"/>
    <w:rsid w:val="007F31F4"/>
    <w:rsid w:val="007F6E2C"/>
    <w:rsid w:val="00803BBA"/>
    <w:rsid w:val="00805A2C"/>
    <w:rsid w:val="008331B2"/>
    <w:rsid w:val="00836F47"/>
    <w:rsid w:val="00864982"/>
    <w:rsid w:val="008707F5"/>
    <w:rsid w:val="00882967"/>
    <w:rsid w:val="0089253D"/>
    <w:rsid w:val="008958C9"/>
    <w:rsid w:val="008B3D75"/>
    <w:rsid w:val="008D4AF2"/>
    <w:rsid w:val="008E3C9D"/>
    <w:rsid w:val="008E60DA"/>
    <w:rsid w:val="008F1960"/>
    <w:rsid w:val="008F63B6"/>
    <w:rsid w:val="008F7667"/>
    <w:rsid w:val="0093407F"/>
    <w:rsid w:val="009552EC"/>
    <w:rsid w:val="00967420"/>
    <w:rsid w:val="00984151"/>
    <w:rsid w:val="00986691"/>
    <w:rsid w:val="00996E17"/>
    <w:rsid w:val="009A7189"/>
    <w:rsid w:val="009B2C9D"/>
    <w:rsid w:val="009B3EBD"/>
    <w:rsid w:val="009B5DB0"/>
    <w:rsid w:val="009B633F"/>
    <w:rsid w:val="009C15B1"/>
    <w:rsid w:val="009C69AA"/>
    <w:rsid w:val="009D198F"/>
    <w:rsid w:val="009D28B2"/>
    <w:rsid w:val="009F01F8"/>
    <w:rsid w:val="00A14BB4"/>
    <w:rsid w:val="00A35EC7"/>
    <w:rsid w:val="00A452C5"/>
    <w:rsid w:val="00A664B0"/>
    <w:rsid w:val="00A70F05"/>
    <w:rsid w:val="00A90D67"/>
    <w:rsid w:val="00A94740"/>
    <w:rsid w:val="00A97123"/>
    <w:rsid w:val="00AB0B8A"/>
    <w:rsid w:val="00AB5A3D"/>
    <w:rsid w:val="00AC0470"/>
    <w:rsid w:val="00AE6B1D"/>
    <w:rsid w:val="00AE7251"/>
    <w:rsid w:val="00B14956"/>
    <w:rsid w:val="00B259EF"/>
    <w:rsid w:val="00B37D0C"/>
    <w:rsid w:val="00B40307"/>
    <w:rsid w:val="00B4449F"/>
    <w:rsid w:val="00B46049"/>
    <w:rsid w:val="00B555A2"/>
    <w:rsid w:val="00B67FB5"/>
    <w:rsid w:val="00B83CDC"/>
    <w:rsid w:val="00B91955"/>
    <w:rsid w:val="00B95D81"/>
    <w:rsid w:val="00BB12B6"/>
    <w:rsid w:val="00BB7BF6"/>
    <w:rsid w:val="00BC0112"/>
    <w:rsid w:val="00C2668F"/>
    <w:rsid w:val="00C30B3B"/>
    <w:rsid w:val="00C55522"/>
    <w:rsid w:val="00C5663C"/>
    <w:rsid w:val="00C60D2A"/>
    <w:rsid w:val="00C638DB"/>
    <w:rsid w:val="00C6733F"/>
    <w:rsid w:val="00C70516"/>
    <w:rsid w:val="00C90C5A"/>
    <w:rsid w:val="00CB00AD"/>
    <w:rsid w:val="00CC68EB"/>
    <w:rsid w:val="00CD3EBD"/>
    <w:rsid w:val="00CD4006"/>
    <w:rsid w:val="00CE0481"/>
    <w:rsid w:val="00CE4D6F"/>
    <w:rsid w:val="00CF6297"/>
    <w:rsid w:val="00D15207"/>
    <w:rsid w:val="00D1602A"/>
    <w:rsid w:val="00D20CED"/>
    <w:rsid w:val="00D22B9C"/>
    <w:rsid w:val="00D27D36"/>
    <w:rsid w:val="00D51630"/>
    <w:rsid w:val="00D633EC"/>
    <w:rsid w:val="00D7174A"/>
    <w:rsid w:val="00D92DC8"/>
    <w:rsid w:val="00D9477B"/>
    <w:rsid w:val="00DB7B39"/>
    <w:rsid w:val="00DC08A1"/>
    <w:rsid w:val="00DF6262"/>
    <w:rsid w:val="00E14F2F"/>
    <w:rsid w:val="00E22EC7"/>
    <w:rsid w:val="00E3049E"/>
    <w:rsid w:val="00E43640"/>
    <w:rsid w:val="00E44131"/>
    <w:rsid w:val="00E47CC0"/>
    <w:rsid w:val="00E54D21"/>
    <w:rsid w:val="00E56DF5"/>
    <w:rsid w:val="00E60E63"/>
    <w:rsid w:val="00E9048E"/>
    <w:rsid w:val="00EC5E93"/>
    <w:rsid w:val="00EF1006"/>
    <w:rsid w:val="00F27D91"/>
    <w:rsid w:val="00F35686"/>
    <w:rsid w:val="00F4057F"/>
    <w:rsid w:val="00F435A9"/>
    <w:rsid w:val="00F728EA"/>
    <w:rsid w:val="00F7553B"/>
    <w:rsid w:val="00F75DD4"/>
    <w:rsid w:val="00F857E5"/>
    <w:rsid w:val="00F87B7D"/>
    <w:rsid w:val="00FA1295"/>
    <w:rsid w:val="00FC0A74"/>
    <w:rsid w:val="00FC5C9E"/>
    <w:rsid w:val="00FD0F5D"/>
    <w:rsid w:val="00FF03D5"/>
    <w:rsid w:val="00FF59BC"/>
    <w:rsid w:val="00FF600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4F4075"/>
  <w15:docId w15:val="{B35906EC-EFDB-4E16-BC83-453CA96BA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925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5A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A2C"/>
    <w:rPr>
      <w:rFonts w:ascii="Tahoma" w:hAnsi="Tahoma" w:cs="Tahoma"/>
      <w:sz w:val="16"/>
      <w:szCs w:val="16"/>
    </w:rPr>
  </w:style>
  <w:style w:type="paragraph" w:styleId="ListParagraph">
    <w:name w:val="List Paragraph"/>
    <w:basedOn w:val="Normal"/>
    <w:uiPriority w:val="34"/>
    <w:qFormat/>
    <w:rsid w:val="00B95D81"/>
    <w:pPr>
      <w:ind w:left="720"/>
      <w:contextualSpacing/>
    </w:pPr>
  </w:style>
  <w:style w:type="paragraph" w:styleId="Header">
    <w:name w:val="header"/>
    <w:basedOn w:val="Normal"/>
    <w:link w:val="HeaderChar"/>
    <w:uiPriority w:val="99"/>
    <w:unhideWhenUsed/>
    <w:rsid w:val="00B67F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7FB5"/>
  </w:style>
  <w:style w:type="paragraph" w:styleId="Footer">
    <w:name w:val="footer"/>
    <w:basedOn w:val="Normal"/>
    <w:link w:val="FooterChar"/>
    <w:uiPriority w:val="99"/>
    <w:unhideWhenUsed/>
    <w:rsid w:val="00B67F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7FB5"/>
  </w:style>
  <w:style w:type="character" w:styleId="Hyperlink">
    <w:name w:val="Hyperlink"/>
    <w:basedOn w:val="DefaultParagraphFont"/>
    <w:uiPriority w:val="99"/>
    <w:unhideWhenUsed/>
    <w:rsid w:val="000F2061"/>
    <w:rPr>
      <w:color w:val="0000FF" w:themeColor="hyperlink"/>
      <w:u w:val="single"/>
    </w:rPr>
  </w:style>
  <w:style w:type="character" w:styleId="CommentReference">
    <w:name w:val="annotation reference"/>
    <w:basedOn w:val="DefaultParagraphFont"/>
    <w:uiPriority w:val="99"/>
    <w:semiHidden/>
    <w:unhideWhenUsed/>
    <w:rsid w:val="00032ED3"/>
    <w:rPr>
      <w:sz w:val="16"/>
      <w:szCs w:val="16"/>
    </w:rPr>
  </w:style>
  <w:style w:type="paragraph" w:styleId="CommentText">
    <w:name w:val="annotation text"/>
    <w:basedOn w:val="Normal"/>
    <w:link w:val="CommentTextChar"/>
    <w:uiPriority w:val="99"/>
    <w:semiHidden/>
    <w:unhideWhenUsed/>
    <w:rsid w:val="00032ED3"/>
    <w:pPr>
      <w:spacing w:line="240" w:lineRule="auto"/>
    </w:pPr>
    <w:rPr>
      <w:sz w:val="20"/>
      <w:szCs w:val="20"/>
    </w:rPr>
  </w:style>
  <w:style w:type="character" w:customStyle="1" w:styleId="CommentTextChar">
    <w:name w:val="Comment Text Char"/>
    <w:basedOn w:val="DefaultParagraphFont"/>
    <w:link w:val="CommentText"/>
    <w:uiPriority w:val="99"/>
    <w:semiHidden/>
    <w:rsid w:val="00032ED3"/>
    <w:rPr>
      <w:sz w:val="20"/>
      <w:szCs w:val="20"/>
    </w:rPr>
  </w:style>
  <w:style w:type="paragraph" w:styleId="CommentSubject">
    <w:name w:val="annotation subject"/>
    <w:basedOn w:val="CommentText"/>
    <w:next w:val="CommentText"/>
    <w:link w:val="CommentSubjectChar"/>
    <w:uiPriority w:val="99"/>
    <w:semiHidden/>
    <w:unhideWhenUsed/>
    <w:rsid w:val="00032ED3"/>
    <w:rPr>
      <w:b/>
      <w:bCs/>
    </w:rPr>
  </w:style>
  <w:style w:type="character" w:customStyle="1" w:styleId="CommentSubjectChar">
    <w:name w:val="Comment Subject Char"/>
    <w:basedOn w:val="CommentTextChar"/>
    <w:link w:val="CommentSubject"/>
    <w:uiPriority w:val="99"/>
    <w:semiHidden/>
    <w:rsid w:val="00032ED3"/>
    <w:rPr>
      <w:b/>
      <w:bCs/>
      <w:sz w:val="20"/>
      <w:szCs w:val="20"/>
    </w:rPr>
  </w:style>
  <w:style w:type="paragraph" w:styleId="Revision">
    <w:name w:val="Revision"/>
    <w:hidden/>
    <w:uiPriority w:val="99"/>
    <w:semiHidden/>
    <w:rsid w:val="000F51B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041855">
      <w:bodyDiv w:val="1"/>
      <w:marLeft w:val="0"/>
      <w:marRight w:val="0"/>
      <w:marTop w:val="0"/>
      <w:marBottom w:val="0"/>
      <w:divBdr>
        <w:top w:val="none" w:sz="0" w:space="0" w:color="auto"/>
        <w:left w:val="none" w:sz="0" w:space="0" w:color="auto"/>
        <w:bottom w:val="none" w:sz="0" w:space="0" w:color="auto"/>
        <w:right w:val="none" w:sz="0" w:space="0" w:color="auto"/>
      </w:divBdr>
    </w:div>
    <w:div w:id="1546527466">
      <w:bodyDiv w:val="1"/>
      <w:marLeft w:val="0"/>
      <w:marRight w:val="0"/>
      <w:marTop w:val="0"/>
      <w:marBottom w:val="0"/>
      <w:divBdr>
        <w:top w:val="none" w:sz="0" w:space="0" w:color="auto"/>
        <w:left w:val="none" w:sz="0" w:space="0" w:color="auto"/>
        <w:bottom w:val="none" w:sz="0" w:space="0" w:color="auto"/>
        <w:right w:val="none" w:sz="0" w:space="0" w:color="auto"/>
      </w:divBdr>
    </w:div>
    <w:div w:id="1872375729">
      <w:bodyDiv w:val="1"/>
      <w:marLeft w:val="0"/>
      <w:marRight w:val="0"/>
      <w:marTop w:val="0"/>
      <w:marBottom w:val="0"/>
      <w:divBdr>
        <w:top w:val="none" w:sz="0" w:space="0" w:color="auto"/>
        <w:left w:val="none" w:sz="0" w:space="0" w:color="auto"/>
        <w:bottom w:val="none" w:sz="0" w:space="0" w:color="auto"/>
        <w:right w:val="none" w:sz="0" w:space="0" w:color="auto"/>
      </w:divBdr>
    </w:div>
    <w:div w:id="2059082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BBRO@bbro.co.uk" TargetMode="External"/><Relationship Id="rId1"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E324DD33A127D4DBE83576C50E61399" ma:contentTypeVersion="4" ma:contentTypeDescription="Create a new document." ma:contentTypeScope="" ma:versionID="eacaf85e5adf25230013dc9bf2ee3bb5">
  <xsd:schema xmlns:xsd="http://www.w3.org/2001/XMLSchema" xmlns:xs="http://www.w3.org/2001/XMLSchema" xmlns:p="http://schemas.microsoft.com/office/2006/metadata/properties" xmlns:ns2="a6225cf3-6d2d-4009-a927-1a5a380de37e" xmlns:ns3="3035e7c3-27b7-45c5-98be-2e6cbf8065a6" targetNamespace="http://schemas.microsoft.com/office/2006/metadata/properties" ma:root="true" ma:fieldsID="9accf02cb90e7e2cad81f2b47bb2584a" ns2:_="" ns3:_="">
    <xsd:import namespace="a6225cf3-6d2d-4009-a927-1a5a380de37e"/>
    <xsd:import namespace="3035e7c3-27b7-45c5-98be-2e6cbf8065a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225cf3-6d2d-4009-a927-1a5a380de37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35e7c3-27b7-45c5-98be-2e6cbf8065a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62D09-5DBA-407B-808F-4852A779DFC7}">
  <ds:schemaRefs>
    <ds:schemaRef ds:uri="http://schemas.microsoft.com/office/2006/documentManagement/types"/>
    <ds:schemaRef ds:uri="http://schemas.openxmlformats.org/package/2006/metadata/core-properties"/>
    <ds:schemaRef ds:uri="http://www.w3.org/XML/1998/namespace"/>
    <ds:schemaRef ds:uri="http://purl.org/dc/elements/1.1/"/>
    <ds:schemaRef ds:uri="http://schemas.microsoft.com/office/2006/metadata/properties"/>
    <ds:schemaRef ds:uri="http://purl.org/dc/terms/"/>
    <ds:schemaRef ds:uri="http://schemas.microsoft.com/office/infopath/2007/PartnerControls"/>
    <ds:schemaRef ds:uri="0c1e910d-4918-42f1-af2c-ed1101d63abc"/>
    <ds:schemaRef ds:uri="http://purl.org/dc/dcmitype/"/>
  </ds:schemaRefs>
</ds:datastoreItem>
</file>

<file path=customXml/itemProps2.xml><?xml version="1.0" encoding="utf-8"?>
<ds:datastoreItem xmlns:ds="http://schemas.openxmlformats.org/officeDocument/2006/customXml" ds:itemID="{754E075F-171B-4FCB-A7BD-7E7673AB1B49}"/>
</file>

<file path=customXml/itemProps3.xml><?xml version="1.0" encoding="utf-8"?>
<ds:datastoreItem xmlns:ds="http://schemas.openxmlformats.org/officeDocument/2006/customXml" ds:itemID="{3772D0FC-583E-485D-845B-AC9261B69622}">
  <ds:schemaRefs>
    <ds:schemaRef ds:uri="http://schemas.microsoft.com/sharepoint/v3/contenttype/forms"/>
  </ds:schemaRefs>
</ds:datastoreItem>
</file>

<file path=customXml/itemProps4.xml><?xml version="1.0" encoding="utf-8"?>
<ds:datastoreItem xmlns:ds="http://schemas.openxmlformats.org/officeDocument/2006/customXml" ds:itemID="{3A54C083-9B96-4FBD-844A-2EDAFA85C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2020</Words>
  <Characters>11514</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Champion</dc:creator>
  <cp:keywords/>
  <dc:description/>
  <cp:lastModifiedBy>Georgina Barratt</cp:lastModifiedBy>
  <cp:revision>4</cp:revision>
  <cp:lastPrinted>2017-07-05T08:50:00Z</cp:lastPrinted>
  <dcterms:created xsi:type="dcterms:W3CDTF">2019-10-25T10:25:00Z</dcterms:created>
  <dcterms:modified xsi:type="dcterms:W3CDTF">2019-10-25T10:27:00Z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0x0101004E324DD33A127D4DBE83576C50E61399</vt:lpwstr>
  </property>
</Properties>
</file>