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CDC4" w14:textId="42330663" w:rsidR="00F40FBA" w:rsidRPr="00AE57DB" w:rsidRDefault="00A7651A" w:rsidP="00AE57DB">
      <w:pPr>
        <w:pStyle w:val="Title"/>
        <w:jc w:val="center"/>
        <w:rPr>
          <w:color w:val="00B050"/>
        </w:rPr>
      </w:pPr>
      <w:r w:rsidRPr="009969ED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2AA1FDD8" wp14:editId="100F63E5">
            <wp:simplePos x="0" y="0"/>
            <wp:positionH relativeFrom="margin">
              <wp:posOffset>4187825</wp:posOffset>
            </wp:positionH>
            <wp:positionV relativeFrom="page">
              <wp:posOffset>561340</wp:posOffset>
            </wp:positionV>
            <wp:extent cx="1251585" cy="118681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ED" w:rsidRPr="009969ED">
        <w:rPr>
          <w:color w:val="00B050"/>
        </w:rPr>
        <w:t>2019’s Beet Yield Challenge</w:t>
      </w:r>
    </w:p>
    <w:p w14:paraId="2F13E09F" w14:textId="289D09A2" w:rsidR="00A7651A" w:rsidRDefault="00A7651A" w:rsidP="00A7651A"/>
    <w:p w14:paraId="2B874579" w14:textId="7F810094" w:rsidR="00A7651A" w:rsidRDefault="00A7651A" w:rsidP="00A7651A"/>
    <w:p w14:paraId="366468C2" w14:textId="3A88D9AF" w:rsidR="00980DA5" w:rsidRPr="009969ED" w:rsidRDefault="00980DA5" w:rsidP="009969ED">
      <w:pPr>
        <w:pStyle w:val="Heading1"/>
      </w:pPr>
      <w:r w:rsidRPr="009969ED">
        <w:t>What does the Beet Yield Challenge involve?</w:t>
      </w:r>
    </w:p>
    <w:p w14:paraId="4BBE7A62" w14:textId="2B577CA9" w:rsidR="00AE57DB" w:rsidRPr="00AE57DB" w:rsidRDefault="009D0ED3">
      <w:pPr>
        <w:rPr>
          <w:lang w:val="en" w:eastAsia="en-GB"/>
        </w:rPr>
      </w:pPr>
      <w:r>
        <w:rPr>
          <w:lang w:val="en" w:eastAsia="en-GB"/>
        </w:rPr>
        <w:t xml:space="preserve">The Beet Yield Challenge (BYC) </w:t>
      </w:r>
      <w:r w:rsidR="007203D2">
        <w:rPr>
          <w:lang w:val="en" w:eastAsia="en-GB"/>
        </w:rPr>
        <w:t>pushes</w:t>
      </w:r>
      <w:r w:rsidR="00AE57DB">
        <w:rPr>
          <w:lang w:val="en" w:eastAsia="en-GB"/>
        </w:rPr>
        <w:t xml:space="preserve"> growers to achieve the highest possible yields that they can with the resources at their disposal. </w:t>
      </w:r>
      <w:r w:rsidR="007203D2">
        <w:rPr>
          <w:lang w:val="en" w:eastAsia="en-GB"/>
        </w:rPr>
        <w:t>To make the BYC fair</w:t>
      </w:r>
      <w:r w:rsidR="00AD5B34">
        <w:rPr>
          <w:lang w:val="en" w:eastAsia="en-GB"/>
        </w:rPr>
        <w:t>,</w:t>
      </w:r>
      <w:r w:rsidR="00AE57DB">
        <w:rPr>
          <w:lang w:val="en" w:eastAsia="en-GB"/>
        </w:rPr>
        <w:t xml:space="preserve"> we will </w:t>
      </w:r>
      <w:r w:rsidR="00E035C2">
        <w:rPr>
          <w:lang w:val="en" w:eastAsia="en-GB"/>
        </w:rPr>
        <w:t xml:space="preserve">judge performance based on the proportion of yield potential achieved. Your yield potential is </w:t>
      </w:r>
      <w:r w:rsidR="005C5CA8">
        <w:rPr>
          <w:lang w:val="en" w:eastAsia="en-GB"/>
        </w:rPr>
        <w:t>calculate</w:t>
      </w:r>
      <w:r w:rsidR="00E035C2">
        <w:rPr>
          <w:lang w:val="en" w:eastAsia="en-GB"/>
        </w:rPr>
        <w:t>d</w:t>
      </w:r>
      <w:r w:rsidR="005C5CA8">
        <w:rPr>
          <w:lang w:val="en" w:eastAsia="en-GB"/>
        </w:rPr>
        <w:t xml:space="preserve"> </w:t>
      </w:r>
      <w:r w:rsidR="00E35843">
        <w:rPr>
          <w:lang w:val="en" w:eastAsia="en-GB"/>
        </w:rPr>
        <w:t xml:space="preserve">by </w:t>
      </w:r>
      <w:proofErr w:type="gramStart"/>
      <w:r w:rsidR="005C5CA8">
        <w:rPr>
          <w:lang w:val="en" w:eastAsia="en-GB"/>
        </w:rPr>
        <w:t>taking into account</w:t>
      </w:r>
      <w:proofErr w:type="gramEnd"/>
      <w:r w:rsidR="005C5CA8">
        <w:rPr>
          <w:lang w:val="en" w:eastAsia="en-GB"/>
        </w:rPr>
        <w:t xml:space="preserve"> </w:t>
      </w:r>
      <w:r w:rsidR="00BA2B1A">
        <w:rPr>
          <w:lang w:val="en" w:eastAsia="en-GB"/>
        </w:rPr>
        <w:t>your</w:t>
      </w:r>
      <w:r w:rsidR="005C5CA8">
        <w:rPr>
          <w:lang w:val="en" w:eastAsia="en-GB"/>
        </w:rPr>
        <w:t xml:space="preserve"> specific field conditions</w:t>
      </w:r>
      <w:r w:rsidR="00E35843">
        <w:rPr>
          <w:lang w:val="en" w:eastAsia="en-GB"/>
        </w:rPr>
        <w:t>, such as soil type and location</w:t>
      </w:r>
      <w:r w:rsidR="005C5CA8">
        <w:rPr>
          <w:lang w:val="en" w:eastAsia="en-GB"/>
        </w:rPr>
        <w:t xml:space="preserve">; this uses the </w:t>
      </w:r>
      <w:r w:rsidR="00AE57DB">
        <w:rPr>
          <w:lang w:val="en" w:eastAsia="en-GB"/>
        </w:rPr>
        <w:t>BeetGro model</w:t>
      </w:r>
      <w:r w:rsidR="005C5CA8">
        <w:rPr>
          <w:lang w:val="en" w:eastAsia="en-GB"/>
        </w:rPr>
        <w:t xml:space="preserve">, which </w:t>
      </w:r>
      <w:r w:rsidR="00E35843">
        <w:rPr>
          <w:lang w:val="en" w:eastAsia="en-GB"/>
        </w:rPr>
        <w:t xml:space="preserve">has been developed over </w:t>
      </w:r>
      <w:r w:rsidR="00C9429A">
        <w:rPr>
          <w:lang w:val="en" w:eastAsia="en-GB"/>
        </w:rPr>
        <w:t xml:space="preserve">many years to provide </w:t>
      </w:r>
      <w:r w:rsidR="0012762C">
        <w:rPr>
          <w:lang w:val="en" w:eastAsia="en-GB"/>
        </w:rPr>
        <w:t xml:space="preserve">an accurate assessment of sugar beet growth. </w:t>
      </w:r>
      <w:r w:rsidR="00AE57DB">
        <w:rPr>
          <w:lang w:val="en" w:eastAsia="en-GB"/>
        </w:rPr>
        <w:t>We encourage you not to automatically enter your ‘best’ field</w:t>
      </w:r>
      <w:r w:rsidR="00C9429A">
        <w:rPr>
          <w:lang w:val="en" w:eastAsia="en-GB"/>
        </w:rPr>
        <w:t xml:space="preserve"> but instead enter an interesting or challenging field.</w:t>
      </w:r>
      <w:r w:rsidR="00B4431B">
        <w:rPr>
          <w:lang w:val="en" w:eastAsia="en-GB"/>
        </w:rPr>
        <w:t xml:space="preserve"> </w:t>
      </w:r>
      <w:r w:rsidR="00AE57DB">
        <w:rPr>
          <w:lang w:val="en" w:eastAsia="en-GB"/>
        </w:rPr>
        <w:t>This competition will help you to understand and hopefully mitigate some of the limitations</w:t>
      </w:r>
      <w:r w:rsidR="00B85EE6">
        <w:rPr>
          <w:lang w:val="en" w:eastAsia="en-GB"/>
        </w:rPr>
        <w:t xml:space="preserve"> on your yields</w:t>
      </w:r>
      <w:r w:rsidR="00AE57DB">
        <w:rPr>
          <w:lang w:val="en" w:eastAsia="en-GB"/>
        </w:rPr>
        <w:t xml:space="preserve"> in the future. </w:t>
      </w:r>
    </w:p>
    <w:p w14:paraId="546B3CBA" w14:textId="25E30D88" w:rsidR="00980DA5" w:rsidRDefault="00B14BE8" w:rsidP="009969ED">
      <w:pPr>
        <w:pStyle w:val="Heading1"/>
      </w:pPr>
      <w:r>
        <w:t>What m</w:t>
      </w:r>
      <w:r w:rsidR="009969ED">
        <w:t>easurements</w:t>
      </w:r>
      <w:r>
        <w:t xml:space="preserve"> will </w:t>
      </w:r>
      <w:r w:rsidR="00611400">
        <w:t>BBRO</w:t>
      </w:r>
      <w:r>
        <w:t xml:space="preserve"> take?</w:t>
      </w:r>
    </w:p>
    <w:p w14:paraId="310582A3" w14:textId="58BE8CE2" w:rsidR="009969ED" w:rsidRDefault="001C064E" w:rsidP="009969ED">
      <w:pPr>
        <w:rPr>
          <w:lang w:val="en" w:eastAsia="en-GB"/>
        </w:rPr>
      </w:pPr>
      <w:r>
        <w:t>We will be collecting</w:t>
      </w:r>
      <w:r w:rsidR="002702FE">
        <w:t xml:space="preserve"> a range of </w:t>
      </w:r>
      <w:r w:rsidR="00F251FA">
        <w:t>information from your BYC field</w:t>
      </w:r>
      <w:r w:rsidR="002702FE">
        <w:t xml:space="preserve"> </w:t>
      </w:r>
      <w:r w:rsidR="00F6538F">
        <w:t xml:space="preserve">including soil characteristics, aerial images and </w:t>
      </w:r>
      <w:r w:rsidR="00F251FA">
        <w:t xml:space="preserve">disease assessments. </w:t>
      </w:r>
      <w:r w:rsidR="009969ED">
        <w:t xml:space="preserve">Due to the late start to last season, we were unable to collect </w:t>
      </w:r>
      <w:r w:rsidR="00692E65">
        <w:t>a complete dataset for each field</w:t>
      </w:r>
      <w:r w:rsidR="009969ED">
        <w:t xml:space="preserve">. This year, we want growers to sign up before the </w:t>
      </w:r>
      <w:r w:rsidR="00692E65">
        <w:t>end</w:t>
      </w:r>
      <w:r w:rsidR="009969ED">
        <w:t xml:space="preserve"> of March so that we </w:t>
      </w:r>
      <w:r w:rsidR="00B14BE8">
        <w:t>can</w:t>
      </w:r>
      <w:r w:rsidR="009969ED">
        <w:t xml:space="preserve"> get all fields soil sampled</w:t>
      </w:r>
      <w:r w:rsidR="002E6F7D">
        <w:t xml:space="preserve"> and included as</w:t>
      </w:r>
      <w:r w:rsidR="00B4431B">
        <w:rPr>
          <w:lang w:val="en" w:eastAsia="en-GB"/>
        </w:rPr>
        <w:t xml:space="preserve"> part of</w:t>
      </w:r>
      <w:r w:rsidR="002E6F7D">
        <w:rPr>
          <w:lang w:val="en" w:eastAsia="en-GB"/>
        </w:rPr>
        <w:t xml:space="preserve"> British Sugar’s</w:t>
      </w:r>
      <w:r w:rsidR="00B4431B">
        <w:rPr>
          <w:lang w:val="en" w:eastAsia="en-GB"/>
        </w:rPr>
        <w:t xml:space="preserve"> national field survey.</w:t>
      </w:r>
    </w:p>
    <w:p w14:paraId="40F9DFE7" w14:textId="77777777" w:rsidR="00611400" w:rsidRDefault="00611400" w:rsidP="00611400">
      <w:pPr>
        <w:pStyle w:val="Heading1"/>
      </w:pPr>
      <w:r>
        <w:t>What’s expected of participants?</w:t>
      </w:r>
    </w:p>
    <w:p w14:paraId="0A282401" w14:textId="2A148B77" w:rsidR="00611400" w:rsidRDefault="00611400" w:rsidP="009969ED">
      <w:r>
        <w:t xml:space="preserve">To maximise the value of the BYC to you, to BBRO and to all sugar beet growers, we need you to be engaged and to provide some </w:t>
      </w:r>
      <w:r w:rsidR="002D02E0">
        <w:t xml:space="preserve">easy-to-collect </w:t>
      </w:r>
      <w:r>
        <w:t>data throughout the growing season.</w:t>
      </w:r>
      <w:r w:rsidR="006511FC">
        <w:t xml:space="preserve"> Th</w:t>
      </w:r>
      <w:r w:rsidR="008836AE">
        <w:t>is data is</w:t>
      </w:r>
      <w:r w:rsidR="006511FC">
        <w:t xml:space="preserve"> outlined on the following page. </w:t>
      </w:r>
      <w:r w:rsidR="001214AF">
        <w:t>For this</w:t>
      </w:r>
      <w:r w:rsidR="008836AE">
        <w:t>,</w:t>
      </w:r>
      <w:r w:rsidR="001214AF">
        <w:t xml:space="preserve"> you’ll have s</w:t>
      </w:r>
      <w:r w:rsidR="00772E7D">
        <w:t>upport from BBRO an</w:t>
      </w:r>
      <w:r w:rsidR="001214AF">
        <w:t>d your</w:t>
      </w:r>
      <w:r w:rsidR="00772E7D">
        <w:t xml:space="preserve"> Contract Manager.</w:t>
      </w:r>
      <w:r w:rsidR="006511FC">
        <w:t xml:space="preserve"> Please be sure that you are willing to </w:t>
      </w:r>
      <w:r w:rsidR="000215D5">
        <w:t>commit to providing this information</w:t>
      </w:r>
      <w:r w:rsidR="00E12163">
        <w:t xml:space="preserve"> before you enter the BYC. </w:t>
      </w:r>
    </w:p>
    <w:p w14:paraId="3B71839A" w14:textId="1798E897" w:rsidR="00980DA5" w:rsidRDefault="00B14BE8" w:rsidP="009969ED">
      <w:pPr>
        <w:pStyle w:val="Heading1"/>
      </w:pPr>
      <w:r>
        <w:t xml:space="preserve">What </w:t>
      </w:r>
      <w:r w:rsidR="00555618">
        <w:t>feedback</w:t>
      </w:r>
      <w:r w:rsidR="0050383C">
        <w:t xml:space="preserve"> is</w:t>
      </w:r>
      <w:r>
        <w:t xml:space="preserve"> on offer?</w:t>
      </w:r>
    </w:p>
    <w:p w14:paraId="21DF5D23" w14:textId="073B0773" w:rsidR="00661C3E" w:rsidRDefault="00F251FA">
      <w:r>
        <w:t>Participants will receive a m</w:t>
      </w:r>
      <w:r w:rsidR="0050383C">
        <w:t>onthly newsletter from April</w:t>
      </w:r>
      <w:r w:rsidR="008836AE">
        <w:t xml:space="preserve"> onwards</w:t>
      </w:r>
      <w:r w:rsidR="0050383C">
        <w:t xml:space="preserve"> showing progress of each crop</w:t>
      </w:r>
      <w:r>
        <w:t xml:space="preserve"> based on our assessments</w:t>
      </w:r>
      <w:r w:rsidR="0050383C">
        <w:t xml:space="preserve"> as well as a </w:t>
      </w:r>
      <w:r>
        <w:t xml:space="preserve">focus on </w:t>
      </w:r>
      <w:r w:rsidR="0098593F">
        <w:t>interesting fields</w:t>
      </w:r>
      <w:r w:rsidR="00C66189">
        <w:t>.</w:t>
      </w:r>
      <w:r w:rsidR="00661C3E">
        <w:t xml:space="preserve"> At the end of the season, </w:t>
      </w:r>
      <w:r w:rsidR="0098593F">
        <w:t xml:space="preserve">participants will receive a </w:t>
      </w:r>
      <w:r w:rsidR="00661C3E">
        <w:t>general report and grower-specific report</w:t>
      </w:r>
      <w:r w:rsidR="0098593F">
        <w:t>.</w:t>
      </w:r>
      <w:r w:rsidR="00661C3E">
        <w:t xml:space="preserve"> </w:t>
      </w:r>
    </w:p>
    <w:p w14:paraId="3A0ABE61" w14:textId="00092DAC" w:rsidR="00C66189" w:rsidRDefault="0098593F" w:rsidP="00C66189">
      <w:r>
        <w:t>There will be r</w:t>
      </w:r>
      <w:r w:rsidR="00C66189">
        <w:t>ecognition for:</w:t>
      </w:r>
    </w:p>
    <w:p w14:paraId="03064727" w14:textId="7C3C8D6E" w:rsidR="00980DA5" w:rsidRDefault="00980DA5" w:rsidP="00C66189">
      <w:pPr>
        <w:pStyle w:val="ListParagraph"/>
        <w:numPr>
          <w:ilvl w:val="0"/>
          <w:numId w:val="1"/>
        </w:numPr>
      </w:pPr>
      <w:r>
        <w:t xml:space="preserve">The growers in each factory area achieving the highest proportion of </w:t>
      </w:r>
      <w:r w:rsidR="00CB52A2">
        <w:t xml:space="preserve">their </w:t>
      </w:r>
      <w:r>
        <w:t>yield potential</w:t>
      </w:r>
    </w:p>
    <w:p w14:paraId="22E457C5" w14:textId="1305A344" w:rsidR="00980DA5" w:rsidRDefault="00980DA5" w:rsidP="00980DA5">
      <w:pPr>
        <w:pStyle w:val="ListParagraph"/>
        <w:numPr>
          <w:ilvl w:val="0"/>
          <w:numId w:val="1"/>
        </w:numPr>
      </w:pPr>
      <w:r>
        <w:t xml:space="preserve">The grower with the highest yield relative to </w:t>
      </w:r>
      <w:r w:rsidR="00CB52A2">
        <w:t xml:space="preserve">their </w:t>
      </w:r>
      <w:r>
        <w:t>five-year average</w:t>
      </w:r>
    </w:p>
    <w:p w14:paraId="2D07E7AD" w14:textId="0BC03550" w:rsidR="00980DA5" w:rsidRDefault="00B14BE8" w:rsidP="00980DA5">
      <w:pPr>
        <w:pStyle w:val="ListParagraph"/>
        <w:numPr>
          <w:ilvl w:val="0"/>
          <w:numId w:val="1"/>
        </w:numPr>
      </w:pPr>
      <w:r>
        <w:t>The grower who returns the best</w:t>
      </w:r>
      <w:r w:rsidR="00843443">
        <w:t>-</w:t>
      </w:r>
      <w:r>
        <w:t>quality data</w:t>
      </w:r>
    </w:p>
    <w:p w14:paraId="017CB044" w14:textId="17292E82" w:rsidR="00AE57DB" w:rsidRDefault="00AE57DB" w:rsidP="00AE57DB">
      <w:pPr>
        <w:pStyle w:val="Heading1"/>
        <w:rPr>
          <w:lang w:val="en" w:eastAsia="en-GB"/>
        </w:rPr>
      </w:pPr>
      <w:r>
        <w:rPr>
          <w:lang w:val="en" w:eastAsia="en-GB"/>
        </w:rPr>
        <w:t>How do I enter the BYC?</w:t>
      </w:r>
    </w:p>
    <w:p w14:paraId="130ED698" w14:textId="412A2F03" w:rsidR="00AE57DB" w:rsidRDefault="00E12163" w:rsidP="00AE57DB">
      <w:pPr>
        <w:rPr>
          <w:lang w:val="en" w:eastAsia="en-GB"/>
        </w:rPr>
      </w:pPr>
      <w:r>
        <w:rPr>
          <w:lang w:val="en" w:eastAsia="en-GB"/>
        </w:rPr>
        <w:t xml:space="preserve">An application form is available from </w:t>
      </w:r>
      <w:hyperlink r:id="rId8" w:history="1">
        <w:r w:rsidR="00760C78" w:rsidRPr="006675B5">
          <w:rPr>
            <w:rStyle w:val="Hyperlink"/>
            <w:lang w:val="en" w:eastAsia="en-GB"/>
          </w:rPr>
          <w:t>https://bbro.co.uk/on-farm/beet-yield-challenge</w:t>
        </w:r>
      </w:hyperlink>
      <w:r w:rsidR="00760C78">
        <w:rPr>
          <w:lang w:val="en" w:eastAsia="en-GB"/>
        </w:rPr>
        <w:t xml:space="preserve"> </w:t>
      </w:r>
      <w:r w:rsidR="002C7BEA">
        <w:rPr>
          <w:lang w:val="en" w:eastAsia="en-GB"/>
        </w:rPr>
        <w:t xml:space="preserve">or </w:t>
      </w:r>
      <w:r>
        <w:rPr>
          <w:lang w:val="en" w:eastAsia="en-GB"/>
        </w:rPr>
        <w:t xml:space="preserve">by </w:t>
      </w:r>
      <w:r w:rsidR="002C7BEA">
        <w:rPr>
          <w:lang w:val="en" w:eastAsia="en-GB"/>
        </w:rPr>
        <w:t>email</w:t>
      </w:r>
      <w:r>
        <w:rPr>
          <w:lang w:val="en" w:eastAsia="en-GB"/>
        </w:rPr>
        <w:t>ing</w:t>
      </w:r>
      <w:r w:rsidR="002C7BEA">
        <w:rPr>
          <w:lang w:val="en" w:eastAsia="en-GB"/>
        </w:rPr>
        <w:t xml:space="preserve"> </w:t>
      </w:r>
      <w:hyperlink r:id="rId9" w:history="1">
        <w:r w:rsidR="00AE57DB" w:rsidRPr="006675B5">
          <w:rPr>
            <w:rStyle w:val="Hyperlink"/>
            <w:lang w:val="en" w:eastAsia="en-GB"/>
          </w:rPr>
          <w:t>byc@bbro.co.uk</w:t>
        </w:r>
      </w:hyperlink>
      <w:r w:rsidR="00AE57DB" w:rsidRPr="00AE57DB">
        <w:rPr>
          <w:rStyle w:val="Hyperlink"/>
          <w:rFonts w:ascii="Helvetica" w:eastAsia="Times New Roman" w:hAnsi="Helvetica" w:cs="Helvetica"/>
          <w:color w:val="auto"/>
          <w:sz w:val="23"/>
          <w:szCs w:val="23"/>
          <w:lang w:val="en" w:eastAsia="en-GB"/>
        </w:rPr>
        <w:t>.</w:t>
      </w:r>
      <w:r w:rsidR="002C7BEA">
        <w:rPr>
          <w:rStyle w:val="Hyperlink"/>
          <w:rFonts w:ascii="Helvetica" w:eastAsia="Times New Roman" w:hAnsi="Helvetica" w:cs="Helvetica"/>
          <w:sz w:val="23"/>
          <w:szCs w:val="23"/>
          <w:lang w:val="en" w:eastAsia="en-GB"/>
        </w:rPr>
        <w:t xml:space="preserve"> </w:t>
      </w:r>
      <w:r w:rsidR="00AE57DB" w:rsidRPr="00AE57DB">
        <w:rPr>
          <w:lang w:val="en" w:eastAsia="en-GB"/>
        </w:rPr>
        <w:t xml:space="preserve">You will need to consider the location and field size you wish to enter. This must be the whole field and a minimum size of 2 hectares inclusive of headlands. You will also need to nominate a verifier for your application such as your </w:t>
      </w:r>
      <w:r>
        <w:rPr>
          <w:lang w:val="en" w:eastAsia="en-GB"/>
        </w:rPr>
        <w:t>Contract</w:t>
      </w:r>
      <w:r w:rsidR="00AE57DB" w:rsidRPr="00AE57DB">
        <w:rPr>
          <w:lang w:val="en" w:eastAsia="en-GB"/>
        </w:rPr>
        <w:t xml:space="preserve"> Manager or agronomist.</w:t>
      </w:r>
      <w:r w:rsidR="002D02E0">
        <w:rPr>
          <w:lang w:val="en" w:eastAsia="en-GB"/>
        </w:rPr>
        <w:t xml:space="preserve"> The deadline for entry is the 31</w:t>
      </w:r>
      <w:r w:rsidR="002D02E0" w:rsidRPr="002D02E0">
        <w:rPr>
          <w:vertAlign w:val="superscript"/>
          <w:lang w:val="en" w:eastAsia="en-GB"/>
        </w:rPr>
        <w:t>st</w:t>
      </w:r>
      <w:r w:rsidR="002D02E0">
        <w:rPr>
          <w:lang w:val="en" w:eastAsia="en-GB"/>
        </w:rPr>
        <w:t xml:space="preserve"> March 2019.</w:t>
      </w:r>
    </w:p>
    <w:p w14:paraId="475C6BB6" w14:textId="77777777" w:rsidR="00B4431B" w:rsidRPr="00AE57DB" w:rsidRDefault="00B4431B" w:rsidP="00AE57DB">
      <w:pPr>
        <w:rPr>
          <w:lang w:val="en" w:eastAsia="en-GB"/>
        </w:rPr>
      </w:pPr>
    </w:p>
    <w:p w14:paraId="3B792781" w14:textId="6742AA23" w:rsidR="009576D5" w:rsidRDefault="009576D5" w:rsidP="009576D5">
      <w:pPr>
        <w:pStyle w:val="Heading1"/>
        <w:rPr>
          <w:lang w:val="en"/>
        </w:rPr>
      </w:pPr>
      <w:r>
        <w:rPr>
          <w:lang w:val="en"/>
        </w:rPr>
        <w:lastRenderedPageBreak/>
        <w:t>BYC 2019 schedule</w:t>
      </w:r>
    </w:p>
    <w:p w14:paraId="0385E832" w14:textId="1A4EDAF1" w:rsidR="009576D5" w:rsidRDefault="00516E81" w:rsidP="009576D5">
      <w:pPr>
        <w:rPr>
          <w:lang w:val="en"/>
        </w:rPr>
      </w:pPr>
      <w:r>
        <w:rPr>
          <w:lang w:val="en"/>
        </w:rPr>
        <w:t>The</w:t>
      </w:r>
      <w:r w:rsidR="002A6571">
        <w:rPr>
          <w:lang w:val="en"/>
        </w:rPr>
        <w:t xml:space="preserve"> BYC involves data collection by BBRO and yourself. The tasks required of you during the year are highlighted in bold. </w:t>
      </w:r>
    </w:p>
    <w:p w14:paraId="28494478" w14:textId="7DD92516" w:rsidR="009576D5" w:rsidRPr="002E678D" w:rsidRDefault="009576D5" w:rsidP="002E678D">
      <w:pPr>
        <w:pStyle w:val="Heading2"/>
      </w:pPr>
      <w:r w:rsidRPr="002E678D">
        <w:t>March 2019</w:t>
      </w:r>
    </w:p>
    <w:p w14:paraId="56E9CD7C" w14:textId="27C912E2" w:rsidR="009576D5" w:rsidRPr="00A62D46" w:rsidRDefault="00A62D46" w:rsidP="00A62D46">
      <w:pPr>
        <w:pStyle w:val="ListParagraph"/>
        <w:numPr>
          <w:ilvl w:val="0"/>
          <w:numId w:val="7"/>
        </w:numPr>
        <w:rPr>
          <w:b/>
          <w:lang w:val="en"/>
        </w:rPr>
      </w:pPr>
      <w:r w:rsidRPr="002A6571">
        <w:rPr>
          <w:b/>
          <w:lang w:val="en"/>
        </w:rPr>
        <w:t>Participants to</w:t>
      </w:r>
      <w:r>
        <w:rPr>
          <w:b/>
          <w:lang w:val="en"/>
        </w:rPr>
        <w:t xml:space="preserve"> complete application form by </w:t>
      </w:r>
      <w:r w:rsidR="004D2030" w:rsidRPr="00A62D46">
        <w:rPr>
          <w:b/>
          <w:lang w:val="en"/>
        </w:rPr>
        <w:t>31</w:t>
      </w:r>
      <w:r w:rsidR="004D2030" w:rsidRPr="00A62D46">
        <w:rPr>
          <w:b/>
          <w:vertAlign w:val="superscript"/>
          <w:lang w:val="en"/>
        </w:rPr>
        <w:t>st</w:t>
      </w:r>
      <w:r w:rsidR="004D2030" w:rsidRPr="00A62D46">
        <w:rPr>
          <w:b/>
          <w:lang w:val="en"/>
        </w:rPr>
        <w:t xml:space="preserve"> March</w:t>
      </w:r>
    </w:p>
    <w:p w14:paraId="3640B4B3" w14:textId="6C7D8651" w:rsidR="00635667" w:rsidRDefault="00635667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Soil sampling</w:t>
      </w:r>
      <w:r w:rsidR="002A6571">
        <w:rPr>
          <w:lang w:val="en"/>
        </w:rPr>
        <w:t xml:space="preserve"> – </w:t>
      </w:r>
      <w:r w:rsidR="00FA2C9C">
        <w:rPr>
          <w:lang w:val="en"/>
        </w:rPr>
        <w:t>T</w:t>
      </w:r>
      <w:r w:rsidR="002A6571">
        <w:rPr>
          <w:lang w:val="en"/>
        </w:rPr>
        <w:t xml:space="preserve">his is </w:t>
      </w:r>
      <w:r w:rsidR="0009477D">
        <w:rPr>
          <w:lang w:val="en"/>
        </w:rPr>
        <w:t>to understand the field conditions</w:t>
      </w:r>
      <w:r w:rsidR="00CB738E">
        <w:rPr>
          <w:lang w:val="en"/>
        </w:rPr>
        <w:t xml:space="preserve"> and how they might influence plant growth.</w:t>
      </w:r>
    </w:p>
    <w:p w14:paraId="70394F42" w14:textId="3F0A8AFA" w:rsidR="00B7429D" w:rsidRDefault="00327A77" w:rsidP="00D7581E">
      <w:pPr>
        <w:pStyle w:val="ListParagraph"/>
        <w:numPr>
          <w:ilvl w:val="0"/>
          <w:numId w:val="7"/>
        </w:numPr>
        <w:rPr>
          <w:lang w:val="en"/>
        </w:rPr>
      </w:pPr>
      <w:proofErr w:type="spellStart"/>
      <w:r>
        <w:rPr>
          <w:lang w:val="en"/>
        </w:rPr>
        <w:t>Solvita</w:t>
      </w:r>
      <w:proofErr w:type="spellEnd"/>
      <w:r>
        <w:rPr>
          <w:lang w:val="en"/>
        </w:rPr>
        <w:t xml:space="preserve"> test </w:t>
      </w:r>
      <w:r w:rsidR="0009477D">
        <w:rPr>
          <w:lang w:val="en"/>
        </w:rPr>
        <w:t xml:space="preserve">– </w:t>
      </w:r>
      <w:r w:rsidR="00FA2C9C">
        <w:rPr>
          <w:lang w:val="en"/>
        </w:rPr>
        <w:t>T</w:t>
      </w:r>
      <w:r w:rsidR="0009477D">
        <w:rPr>
          <w:lang w:val="en"/>
        </w:rPr>
        <w:t xml:space="preserve">his provides us with information about your soil biological activity, which may </w:t>
      </w:r>
      <w:r w:rsidR="00A70FEF">
        <w:rPr>
          <w:lang w:val="en"/>
        </w:rPr>
        <w:t>relate to soil fertility</w:t>
      </w:r>
      <w:r w:rsidR="00FA2C9C">
        <w:rPr>
          <w:lang w:val="en"/>
        </w:rPr>
        <w:t>.</w:t>
      </w:r>
    </w:p>
    <w:p w14:paraId="434111E1" w14:textId="0AD4695D" w:rsidR="00364FD8" w:rsidRPr="00D7581E" w:rsidRDefault="00364FD8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Drill testing </w:t>
      </w:r>
      <w:r w:rsidR="00A70FEF">
        <w:rPr>
          <w:lang w:val="en"/>
        </w:rPr>
        <w:t xml:space="preserve">– Last year we saw drill depth varying greatly across fields. Drill testing allows us to help you </w:t>
      </w:r>
      <w:r w:rsidR="00FA2C9C">
        <w:rPr>
          <w:lang w:val="en"/>
        </w:rPr>
        <w:t>drill your beet to give it the best start.</w:t>
      </w:r>
    </w:p>
    <w:p w14:paraId="789C2AF6" w14:textId="55B8C0BF" w:rsidR="002E678D" w:rsidRDefault="002E678D" w:rsidP="002E678D">
      <w:pPr>
        <w:pStyle w:val="Heading2"/>
      </w:pPr>
      <w:r>
        <w:t>April 2019</w:t>
      </w:r>
    </w:p>
    <w:p w14:paraId="207666D8" w14:textId="2BA16252" w:rsidR="008B1573" w:rsidRPr="00FA2C9C" w:rsidRDefault="005916D2" w:rsidP="00D7581E">
      <w:pPr>
        <w:pStyle w:val="ListParagraph"/>
        <w:numPr>
          <w:ilvl w:val="0"/>
          <w:numId w:val="7"/>
        </w:numPr>
        <w:rPr>
          <w:b/>
          <w:lang w:val="en"/>
        </w:rPr>
      </w:pPr>
      <w:r w:rsidRPr="00FA2C9C">
        <w:rPr>
          <w:b/>
          <w:lang w:val="en"/>
        </w:rPr>
        <w:t>Participants to provide i</w:t>
      </w:r>
      <w:r w:rsidR="002E678D" w:rsidRPr="00FA2C9C">
        <w:rPr>
          <w:b/>
          <w:lang w:val="en"/>
        </w:rPr>
        <w:t xml:space="preserve">nformation on </w:t>
      </w:r>
      <w:r w:rsidR="007516EF" w:rsidRPr="00FA2C9C">
        <w:rPr>
          <w:b/>
          <w:lang w:val="en"/>
        </w:rPr>
        <w:t>drilling (e.g. variety, drilling date)</w:t>
      </w:r>
      <w:r w:rsidRPr="00FA2C9C">
        <w:rPr>
          <w:b/>
          <w:lang w:val="en"/>
        </w:rPr>
        <w:t xml:space="preserve"> and emergence date</w:t>
      </w:r>
    </w:p>
    <w:p w14:paraId="34B25920" w14:textId="54795E0A" w:rsidR="009C0B2E" w:rsidRPr="00F738B9" w:rsidRDefault="00FA2C9C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b/>
          <w:lang w:val="en"/>
        </w:rPr>
        <w:t>P</w:t>
      </w:r>
      <w:r w:rsidR="009C0B2E" w:rsidRPr="00FA2C9C">
        <w:rPr>
          <w:b/>
          <w:lang w:val="en"/>
        </w:rPr>
        <w:t>articipants to</w:t>
      </w:r>
      <w:r w:rsidR="00364FD8" w:rsidRPr="00FA2C9C">
        <w:rPr>
          <w:b/>
          <w:lang w:val="en"/>
        </w:rPr>
        <w:t xml:space="preserve"> install </w:t>
      </w:r>
      <w:proofErr w:type="spellStart"/>
      <w:r w:rsidR="00364FD8" w:rsidRPr="00FA2C9C">
        <w:rPr>
          <w:b/>
          <w:lang w:val="en"/>
        </w:rPr>
        <w:t>fieldmargin</w:t>
      </w:r>
      <w:proofErr w:type="spellEnd"/>
      <w:r>
        <w:rPr>
          <w:b/>
          <w:lang w:val="en"/>
        </w:rPr>
        <w:t xml:space="preserve"> phone app</w:t>
      </w:r>
      <w:r w:rsidR="00364FD8" w:rsidRPr="00FA2C9C">
        <w:rPr>
          <w:b/>
          <w:lang w:val="en"/>
        </w:rPr>
        <w:t xml:space="preserve"> with assistance from BBRO</w:t>
      </w:r>
      <w:r>
        <w:rPr>
          <w:b/>
          <w:lang w:val="en"/>
        </w:rPr>
        <w:t xml:space="preserve"> – </w:t>
      </w:r>
      <w:r w:rsidRPr="00F738B9">
        <w:rPr>
          <w:lang w:val="en"/>
        </w:rPr>
        <w:t xml:space="preserve">this app will allow you to </w:t>
      </w:r>
      <w:r w:rsidR="007B3712" w:rsidRPr="00F738B9">
        <w:rPr>
          <w:lang w:val="en"/>
        </w:rPr>
        <w:t>easily collect information for the BYC</w:t>
      </w:r>
      <w:r w:rsidR="00F738B9">
        <w:rPr>
          <w:lang w:val="en"/>
        </w:rPr>
        <w:t xml:space="preserve"> (see next page)</w:t>
      </w:r>
    </w:p>
    <w:p w14:paraId="53FAAF51" w14:textId="1D230045" w:rsidR="00364FD8" w:rsidRPr="00F738B9" w:rsidRDefault="00364FD8" w:rsidP="00D7581E">
      <w:pPr>
        <w:pStyle w:val="ListParagraph"/>
        <w:numPr>
          <w:ilvl w:val="0"/>
          <w:numId w:val="7"/>
        </w:numPr>
        <w:rPr>
          <w:lang w:val="en"/>
        </w:rPr>
      </w:pPr>
      <w:r w:rsidRPr="00F738B9">
        <w:rPr>
          <w:lang w:val="en"/>
        </w:rPr>
        <w:t xml:space="preserve">Drill testing </w:t>
      </w:r>
      <w:r w:rsidR="007B3712" w:rsidRPr="00F738B9">
        <w:rPr>
          <w:lang w:val="en"/>
        </w:rPr>
        <w:t>(continued)</w:t>
      </w:r>
    </w:p>
    <w:p w14:paraId="04E52B90" w14:textId="3BAC97A9" w:rsidR="00D7581E" w:rsidRPr="00B7429D" w:rsidRDefault="002E678D" w:rsidP="00B7429D">
      <w:pPr>
        <w:pStyle w:val="Heading2"/>
      </w:pPr>
      <w:r>
        <w:t>May</w:t>
      </w:r>
    </w:p>
    <w:p w14:paraId="5F09E942" w14:textId="54C8043E" w:rsidR="00364FD8" w:rsidRDefault="00364FD8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Establishment </w:t>
      </w:r>
      <w:r w:rsidR="005944BF">
        <w:rPr>
          <w:lang w:val="en"/>
        </w:rPr>
        <w:t>counts</w:t>
      </w:r>
      <w:r w:rsidR="00D054AC">
        <w:rPr>
          <w:lang w:val="en"/>
        </w:rPr>
        <w:t xml:space="preserve"> </w:t>
      </w:r>
    </w:p>
    <w:p w14:paraId="2393400F" w14:textId="180D070B" w:rsidR="00C02751" w:rsidRDefault="00C02751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Early canopy development </w:t>
      </w:r>
      <w:r w:rsidR="009C7B17">
        <w:rPr>
          <w:lang w:val="en"/>
        </w:rPr>
        <w:t xml:space="preserve">to be assessed by </w:t>
      </w:r>
      <w:proofErr w:type="spellStart"/>
      <w:r>
        <w:rPr>
          <w:lang w:val="en"/>
        </w:rPr>
        <w:t>Germains</w:t>
      </w:r>
      <w:proofErr w:type="spellEnd"/>
    </w:p>
    <w:p w14:paraId="6CC7A084" w14:textId="64E580FC" w:rsidR="00D7581E" w:rsidRDefault="005916D2" w:rsidP="00D7581E">
      <w:pPr>
        <w:pStyle w:val="ListParagraph"/>
        <w:numPr>
          <w:ilvl w:val="0"/>
          <w:numId w:val="7"/>
        </w:numPr>
        <w:rPr>
          <w:lang w:val="en"/>
        </w:rPr>
      </w:pPr>
      <w:r w:rsidRPr="0002529E">
        <w:rPr>
          <w:b/>
          <w:lang w:val="en"/>
        </w:rPr>
        <w:t xml:space="preserve">Participants to take </w:t>
      </w:r>
      <w:r w:rsidR="002E678D" w:rsidRPr="0002529E">
        <w:rPr>
          <w:b/>
          <w:lang w:val="en"/>
        </w:rPr>
        <w:t xml:space="preserve">photos of </w:t>
      </w:r>
      <w:r w:rsidRPr="0002529E">
        <w:rPr>
          <w:b/>
          <w:lang w:val="en"/>
        </w:rPr>
        <w:t>crop</w:t>
      </w:r>
      <w:r w:rsidR="002E678D" w:rsidRPr="0002529E">
        <w:rPr>
          <w:b/>
          <w:lang w:val="en"/>
        </w:rPr>
        <w:t xml:space="preserve"> canopy</w:t>
      </w:r>
      <w:r w:rsidRPr="0002529E">
        <w:rPr>
          <w:b/>
          <w:lang w:val="en"/>
        </w:rPr>
        <w:t xml:space="preserve"> fortnightly</w:t>
      </w:r>
      <w:r w:rsidR="007B3712">
        <w:rPr>
          <w:lang w:val="en"/>
        </w:rPr>
        <w:t xml:space="preserve"> – This is to enable us to follow crop development, </w:t>
      </w:r>
      <w:proofErr w:type="gramStart"/>
      <w:r w:rsidR="007B3712">
        <w:rPr>
          <w:lang w:val="en"/>
        </w:rPr>
        <w:t>in particular for</w:t>
      </w:r>
      <w:proofErr w:type="gramEnd"/>
      <w:r w:rsidR="007B3712">
        <w:rPr>
          <w:lang w:val="en"/>
        </w:rPr>
        <w:t xml:space="preserve"> use in </w:t>
      </w:r>
      <w:r w:rsidR="0002529E">
        <w:rPr>
          <w:lang w:val="en"/>
        </w:rPr>
        <w:t>the BeetGro mode.</w:t>
      </w:r>
    </w:p>
    <w:p w14:paraId="5C82AAF4" w14:textId="54BA574C" w:rsidR="00D7581E" w:rsidRDefault="005916D2" w:rsidP="00D7581E">
      <w:pPr>
        <w:pStyle w:val="ListParagraph"/>
        <w:numPr>
          <w:ilvl w:val="0"/>
          <w:numId w:val="7"/>
        </w:numPr>
        <w:rPr>
          <w:lang w:val="en"/>
        </w:rPr>
      </w:pPr>
      <w:r w:rsidRPr="0002529E">
        <w:rPr>
          <w:b/>
          <w:lang w:val="en"/>
        </w:rPr>
        <w:t>Participants to identify when the crop reaches the 12-leaf stage</w:t>
      </w:r>
      <w:r w:rsidR="0002529E">
        <w:rPr>
          <w:lang w:val="en"/>
        </w:rPr>
        <w:t xml:space="preserve"> – This year, we </w:t>
      </w:r>
      <w:r w:rsidR="00AA2090">
        <w:rPr>
          <w:lang w:val="en"/>
        </w:rPr>
        <w:t>would like to see how quickly crops reach the 12-leaf stage as this is when they start to develop some resistance to aphi</w:t>
      </w:r>
      <w:r w:rsidR="00170300">
        <w:rPr>
          <w:lang w:val="en"/>
        </w:rPr>
        <w:t>ds</w:t>
      </w:r>
      <w:r w:rsidR="00887048">
        <w:rPr>
          <w:lang w:val="en"/>
        </w:rPr>
        <w:t>, which will be particularly important this year.</w:t>
      </w:r>
    </w:p>
    <w:p w14:paraId="7B6A0DF0" w14:textId="22341D86" w:rsidR="00512821" w:rsidRPr="00D7581E" w:rsidRDefault="004F47B6" w:rsidP="00D7581E">
      <w:pPr>
        <w:pStyle w:val="ListParagraph"/>
        <w:numPr>
          <w:ilvl w:val="0"/>
          <w:numId w:val="7"/>
        </w:numPr>
        <w:rPr>
          <w:lang w:val="en"/>
        </w:rPr>
      </w:pPr>
      <w:r w:rsidRPr="00D7581E">
        <w:rPr>
          <w:lang w:val="en"/>
        </w:rPr>
        <w:t xml:space="preserve">Aphid </w:t>
      </w:r>
      <w:r w:rsidR="005D7B9B">
        <w:rPr>
          <w:lang w:val="en"/>
        </w:rPr>
        <w:t xml:space="preserve">numbers </w:t>
      </w:r>
      <w:r w:rsidRPr="00D7581E">
        <w:rPr>
          <w:lang w:val="en"/>
        </w:rPr>
        <w:t>assessment</w:t>
      </w:r>
      <w:r w:rsidR="00AA2090">
        <w:rPr>
          <w:lang w:val="en"/>
        </w:rPr>
        <w:t xml:space="preserve"> </w:t>
      </w:r>
    </w:p>
    <w:p w14:paraId="16B60B44" w14:textId="5A6087FA" w:rsidR="002E678D" w:rsidRDefault="002E678D" w:rsidP="002E678D">
      <w:pPr>
        <w:pStyle w:val="Heading2"/>
      </w:pPr>
      <w:r>
        <w:t xml:space="preserve">June </w:t>
      </w:r>
    </w:p>
    <w:p w14:paraId="3955ACE6" w14:textId="3F29022C" w:rsidR="00D7581E" w:rsidRPr="00AA2090" w:rsidRDefault="005916D2" w:rsidP="00D7581E">
      <w:pPr>
        <w:pStyle w:val="ListParagraph"/>
        <w:numPr>
          <w:ilvl w:val="0"/>
          <w:numId w:val="7"/>
        </w:numPr>
        <w:rPr>
          <w:b/>
          <w:lang w:val="en"/>
        </w:rPr>
      </w:pPr>
      <w:r w:rsidRPr="00AA2090">
        <w:rPr>
          <w:b/>
          <w:lang w:val="en"/>
        </w:rPr>
        <w:t xml:space="preserve">Participants to </w:t>
      </w:r>
      <w:r w:rsidR="00AA2090" w:rsidRPr="00AA2090">
        <w:rPr>
          <w:b/>
          <w:lang w:val="en"/>
        </w:rPr>
        <w:t xml:space="preserve">continue to </w:t>
      </w:r>
      <w:r w:rsidRPr="00AA2090">
        <w:rPr>
          <w:b/>
          <w:lang w:val="en"/>
        </w:rPr>
        <w:t>take photos of crop canopy fortnightly</w:t>
      </w:r>
    </w:p>
    <w:p w14:paraId="18D1F25E" w14:textId="1E427CBA" w:rsidR="00512821" w:rsidRPr="00D7581E" w:rsidRDefault="00873C91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Aerial</w:t>
      </w:r>
      <w:r w:rsidR="00512821" w:rsidRPr="00D7581E">
        <w:rPr>
          <w:lang w:val="en"/>
        </w:rPr>
        <w:t xml:space="preserve"> images</w:t>
      </w:r>
      <w:r w:rsidR="00AA2090">
        <w:rPr>
          <w:lang w:val="en"/>
        </w:rPr>
        <w:t xml:space="preserve"> </w:t>
      </w:r>
      <w:r w:rsidR="008E3BEC">
        <w:rPr>
          <w:lang w:val="en"/>
        </w:rPr>
        <w:t>–</w:t>
      </w:r>
      <w:r w:rsidR="00AA2090">
        <w:rPr>
          <w:lang w:val="en"/>
        </w:rPr>
        <w:t xml:space="preserve"> </w:t>
      </w:r>
      <w:r w:rsidR="003124DC">
        <w:rPr>
          <w:lang w:val="en"/>
        </w:rPr>
        <w:t>For quantifying</w:t>
      </w:r>
      <w:r w:rsidR="008E3BEC">
        <w:rPr>
          <w:lang w:val="en"/>
        </w:rPr>
        <w:t xml:space="preserve"> canopy development and intra-field variation in crop growth</w:t>
      </w:r>
      <w:r>
        <w:rPr>
          <w:lang w:val="en"/>
        </w:rPr>
        <w:t xml:space="preserve"> </w:t>
      </w:r>
    </w:p>
    <w:p w14:paraId="7E169AF9" w14:textId="18134E9B" w:rsidR="002E678D" w:rsidRDefault="002E678D" w:rsidP="002E678D">
      <w:pPr>
        <w:pStyle w:val="Heading2"/>
      </w:pPr>
      <w:r>
        <w:t>July</w:t>
      </w:r>
    </w:p>
    <w:p w14:paraId="03F8029A" w14:textId="5715CF6E" w:rsidR="00C02751" w:rsidRPr="008E3BEC" w:rsidRDefault="00C02751" w:rsidP="00C02751">
      <w:pPr>
        <w:pStyle w:val="ListParagraph"/>
        <w:numPr>
          <w:ilvl w:val="0"/>
          <w:numId w:val="7"/>
        </w:numPr>
        <w:rPr>
          <w:b/>
          <w:lang w:val="en"/>
        </w:rPr>
      </w:pPr>
      <w:r w:rsidRPr="008E3BEC">
        <w:rPr>
          <w:b/>
          <w:lang w:val="en"/>
        </w:rPr>
        <w:t xml:space="preserve">Participants to </w:t>
      </w:r>
      <w:r w:rsidR="008E3BEC" w:rsidRPr="008E3BEC">
        <w:rPr>
          <w:b/>
          <w:lang w:val="en"/>
        </w:rPr>
        <w:t xml:space="preserve">continue to </w:t>
      </w:r>
      <w:r w:rsidRPr="008E3BEC">
        <w:rPr>
          <w:b/>
          <w:lang w:val="en"/>
        </w:rPr>
        <w:t>take photos of crop canopy fortnightly</w:t>
      </w:r>
    </w:p>
    <w:p w14:paraId="28D3DA6F" w14:textId="3E4B95F5" w:rsidR="00364FD8" w:rsidRDefault="00364FD8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Leaf nutrient analysis</w:t>
      </w:r>
      <w:r w:rsidR="008E3BEC">
        <w:rPr>
          <w:lang w:val="en"/>
        </w:rPr>
        <w:t xml:space="preserve"> – This will be used to </w:t>
      </w:r>
      <w:r w:rsidR="00E12C2E">
        <w:rPr>
          <w:lang w:val="en"/>
        </w:rPr>
        <w:t>understand the factors influencing your yield</w:t>
      </w:r>
    </w:p>
    <w:p w14:paraId="448BC244" w14:textId="3592BEEE" w:rsidR="005916D2" w:rsidRPr="00D7581E" w:rsidRDefault="005916D2" w:rsidP="00D7581E">
      <w:pPr>
        <w:pStyle w:val="ListParagraph"/>
        <w:numPr>
          <w:ilvl w:val="0"/>
          <w:numId w:val="7"/>
        </w:numPr>
        <w:rPr>
          <w:lang w:val="en"/>
        </w:rPr>
      </w:pPr>
      <w:r w:rsidRPr="00D7581E">
        <w:rPr>
          <w:lang w:val="en"/>
        </w:rPr>
        <w:t>Disease assessment</w:t>
      </w:r>
      <w:r w:rsidR="008E3BEC">
        <w:rPr>
          <w:lang w:val="en"/>
        </w:rPr>
        <w:t xml:space="preserve"> – We will quantify disease levels as part of our assessments</w:t>
      </w:r>
    </w:p>
    <w:p w14:paraId="19201AA2" w14:textId="54B9EFF5" w:rsidR="005916D2" w:rsidRDefault="005916D2" w:rsidP="005916D2">
      <w:pPr>
        <w:pStyle w:val="Heading2"/>
      </w:pPr>
      <w:r>
        <w:t>August</w:t>
      </w:r>
    </w:p>
    <w:p w14:paraId="07F9E982" w14:textId="46DE6239" w:rsidR="002E678D" w:rsidRPr="00D7581E" w:rsidRDefault="00E12C2E" w:rsidP="00C02751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Root digs to be conducted as part of the spec f</w:t>
      </w:r>
      <w:r w:rsidR="005916D2" w:rsidRPr="00D7581E">
        <w:rPr>
          <w:lang w:val="en"/>
        </w:rPr>
        <w:t xml:space="preserve">ield </w:t>
      </w:r>
      <w:r>
        <w:rPr>
          <w:lang w:val="en"/>
        </w:rPr>
        <w:t xml:space="preserve">survey </w:t>
      </w:r>
    </w:p>
    <w:p w14:paraId="39B8F757" w14:textId="71172FE5" w:rsidR="009576D5" w:rsidRDefault="00D521BB" w:rsidP="00D521BB">
      <w:pPr>
        <w:pStyle w:val="Heading2"/>
      </w:pPr>
      <w:r>
        <w:t>Campaign</w:t>
      </w:r>
    </w:p>
    <w:p w14:paraId="106AE507" w14:textId="6D33F56A" w:rsidR="00FD0CC4" w:rsidRDefault="00FD0CC4" w:rsidP="00D7581E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 xml:space="preserve">Harvest loss assessments </w:t>
      </w:r>
      <w:r w:rsidR="006C1CC5">
        <w:rPr>
          <w:lang w:val="en"/>
        </w:rPr>
        <w:t>–</w:t>
      </w:r>
      <w:r w:rsidR="00E12C2E">
        <w:rPr>
          <w:lang w:val="en"/>
        </w:rPr>
        <w:t xml:space="preserve"> </w:t>
      </w:r>
      <w:r w:rsidR="006C1CC5">
        <w:rPr>
          <w:lang w:val="en"/>
        </w:rPr>
        <w:t xml:space="preserve">This is to identify any opportunities for </w:t>
      </w:r>
      <w:r w:rsidR="009A691C">
        <w:rPr>
          <w:lang w:val="en"/>
        </w:rPr>
        <w:t>increasing yields by reducing the loss of beet during harvesting</w:t>
      </w:r>
      <w:r w:rsidR="006C1CC5">
        <w:rPr>
          <w:lang w:val="en"/>
        </w:rPr>
        <w:t xml:space="preserve"> </w:t>
      </w:r>
    </w:p>
    <w:p w14:paraId="1183F50C" w14:textId="73DEAB95" w:rsidR="00FD0CC4" w:rsidRPr="009A691C" w:rsidRDefault="00D521BB" w:rsidP="00FD0CC4">
      <w:pPr>
        <w:pStyle w:val="ListParagraph"/>
        <w:numPr>
          <w:ilvl w:val="0"/>
          <w:numId w:val="7"/>
        </w:numPr>
        <w:rPr>
          <w:b/>
          <w:lang w:val="en"/>
        </w:rPr>
      </w:pPr>
      <w:r w:rsidRPr="009A691C">
        <w:rPr>
          <w:b/>
          <w:lang w:val="en"/>
        </w:rPr>
        <w:t>Participants to send yield data</w:t>
      </w:r>
      <w:r w:rsidR="00FD0CC4" w:rsidRPr="009A691C">
        <w:rPr>
          <w:b/>
          <w:lang w:val="en"/>
        </w:rPr>
        <w:t xml:space="preserve"> with assistance from Contract Managers</w:t>
      </w:r>
    </w:p>
    <w:p w14:paraId="5C802B74" w14:textId="0B912D98" w:rsidR="00D521BB" w:rsidRDefault="00D521BB" w:rsidP="00D521BB">
      <w:pPr>
        <w:pStyle w:val="Heading2"/>
      </w:pPr>
      <w:r>
        <w:t>Spring 2020</w:t>
      </w:r>
    </w:p>
    <w:p w14:paraId="6BDD26F4" w14:textId="3C068F27" w:rsidR="00D521BB" w:rsidRPr="009A691C" w:rsidRDefault="00D521BB" w:rsidP="00D7581E">
      <w:pPr>
        <w:pStyle w:val="ListParagraph"/>
        <w:numPr>
          <w:ilvl w:val="0"/>
          <w:numId w:val="7"/>
        </w:numPr>
        <w:rPr>
          <w:lang w:val="en"/>
        </w:rPr>
      </w:pPr>
      <w:r w:rsidRPr="009A691C">
        <w:rPr>
          <w:lang w:val="en"/>
        </w:rPr>
        <w:t xml:space="preserve">BBRO to </w:t>
      </w:r>
      <w:r w:rsidRPr="009A691C">
        <w:t>analys</w:t>
      </w:r>
      <w:r w:rsidR="009A691C" w:rsidRPr="009A691C">
        <w:t>e</w:t>
      </w:r>
      <w:r w:rsidRPr="009A691C">
        <w:rPr>
          <w:lang w:val="en"/>
        </w:rPr>
        <w:t xml:space="preserve"> data</w:t>
      </w:r>
      <w:r w:rsidR="009A691C" w:rsidRPr="009A691C">
        <w:rPr>
          <w:lang w:val="en"/>
        </w:rPr>
        <w:t xml:space="preserve"> and </w:t>
      </w:r>
      <w:r w:rsidR="009A691C">
        <w:rPr>
          <w:lang w:val="en"/>
        </w:rPr>
        <w:t>p</w:t>
      </w:r>
      <w:r w:rsidRPr="009A691C">
        <w:rPr>
          <w:lang w:val="en"/>
        </w:rPr>
        <w:t>roduce report for growers</w:t>
      </w:r>
    </w:p>
    <w:p w14:paraId="37924DB8" w14:textId="0BA449A2" w:rsidR="00D521BB" w:rsidRPr="00D7581E" w:rsidRDefault="00D521BB" w:rsidP="00D7581E">
      <w:pPr>
        <w:pStyle w:val="ListParagraph"/>
        <w:numPr>
          <w:ilvl w:val="0"/>
          <w:numId w:val="7"/>
        </w:numPr>
        <w:rPr>
          <w:lang w:val="en"/>
        </w:rPr>
      </w:pPr>
      <w:r w:rsidRPr="00D7581E">
        <w:rPr>
          <w:lang w:val="en"/>
        </w:rPr>
        <w:t>Annou</w:t>
      </w:r>
      <w:bookmarkStart w:id="0" w:name="_GoBack"/>
      <w:bookmarkEnd w:id="0"/>
      <w:r w:rsidRPr="00D7581E">
        <w:rPr>
          <w:lang w:val="en"/>
        </w:rPr>
        <w:t>ncement of winners during agricultural events</w:t>
      </w:r>
      <w:r w:rsidR="003F4239">
        <w:rPr>
          <w:lang w:val="en"/>
        </w:rPr>
        <w:t xml:space="preserve"> </w:t>
      </w:r>
      <w:r w:rsidR="009A691C">
        <w:rPr>
          <w:lang w:val="en"/>
        </w:rPr>
        <w:t>in the early summer</w:t>
      </w:r>
    </w:p>
    <w:p w14:paraId="3F3B8300" w14:textId="1C224FFC" w:rsidR="00DB13F8" w:rsidRDefault="0098593F" w:rsidP="00DB13F8">
      <w:pPr>
        <w:pStyle w:val="Heading1"/>
        <w:rPr>
          <w:lang w:val="en"/>
        </w:rPr>
      </w:pPr>
      <w:proofErr w:type="spellStart"/>
      <w:r>
        <w:rPr>
          <w:lang w:val="en"/>
        </w:rPr>
        <w:lastRenderedPageBreak/>
        <w:t>f</w:t>
      </w:r>
      <w:r w:rsidR="00DB13F8">
        <w:rPr>
          <w:lang w:val="en"/>
        </w:rPr>
        <w:t>ieldmargin</w:t>
      </w:r>
      <w:proofErr w:type="spellEnd"/>
      <w:r w:rsidR="00DB13F8">
        <w:rPr>
          <w:lang w:val="en"/>
        </w:rPr>
        <w:t xml:space="preserve"> </w:t>
      </w:r>
      <w:r w:rsidR="008E41BD">
        <w:rPr>
          <w:lang w:val="en"/>
        </w:rPr>
        <w:t xml:space="preserve">phone app </w:t>
      </w:r>
      <w:r w:rsidR="00DB13F8">
        <w:rPr>
          <w:lang w:val="en"/>
        </w:rPr>
        <w:t>– additional options for data capture</w:t>
      </w:r>
    </w:p>
    <w:p w14:paraId="691D60A7" w14:textId="09686BB0" w:rsidR="00DB13F8" w:rsidRDefault="00DB13F8" w:rsidP="00DB13F8">
      <w:pPr>
        <w:rPr>
          <w:lang w:val="en"/>
        </w:rPr>
      </w:pPr>
      <w:r>
        <w:rPr>
          <w:lang w:val="en"/>
        </w:rPr>
        <w:t xml:space="preserve">This year, to assist in the collection of data, we are encouraging BYC participants to use the </w:t>
      </w:r>
      <w:proofErr w:type="spellStart"/>
      <w:r>
        <w:rPr>
          <w:lang w:val="en"/>
        </w:rPr>
        <w:t>fieldmargin</w:t>
      </w:r>
      <w:proofErr w:type="spellEnd"/>
      <w:r>
        <w:rPr>
          <w:lang w:val="en"/>
        </w:rPr>
        <w:t xml:space="preserve"> app</w:t>
      </w:r>
      <w:r w:rsidR="00E16E64">
        <w:rPr>
          <w:lang w:val="en"/>
        </w:rPr>
        <w:t xml:space="preserve"> on their phones</w:t>
      </w:r>
      <w:r w:rsidR="00B97ED0">
        <w:rPr>
          <w:lang w:val="en"/>
        </w:rPr>
        <w:t>. This will allow</w:t>
      </w:r>
      <w:r w:rsidR="00E16E64">
        <w:rPr>
          <w:lang w:val="en"/>
        </w:rPr>
        <w:t>:</w:t>
      </w:r>
      <w:r w:rsidR="00B97ED0">
        <w:rPr>
          <w:lang w:val="en"/>
        </w:rPr>
        <w:t xml:space="preserve"> </w:t>
      </w:r>
    </w:p>
    <w:p w14:paraId="2711D5B7" w14:textId="2F4F6A71" w:rsidR="00DB13F8" w:rsidRPr="00514841" w:rsidRDefault="00E16E64" w:rsidP="00DB13F8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P</w:t>
      </w:r>
      <w:r w:rsidR="00DB13F8" w:rsidRPr="00514841">
        <w:rPr>
          <w:lang w:val="en"/>
        </w:rPr>
        <w:t xml:space="preserve">hotos </w:t>
      </w:r>
      <w:r>
        <w:rPr>
          <w:lang w:val="en"/>
        </w:rPr>
        <w:t xml:space="preserve">to be easily taken from </w:t>
      </w:r>
      <w:r w:rsidR="005E33E7">
        <w:rPr>
          <w:lang w:val="en"/>
        </w:rPr>
        <w:t>the</w:t>
      </w:r>
      <w:r>
        <w:rPr>
          <w:lang w:val="en"/>
        </w:rPr>
        <w:t xml:space="preserve"> field and uploaded straight to BBRO</w:t>
      </w:r>
    </w:p>
    <w:p w14:paraId="7240884C" w14:textId="2D08E7E5" w:rsidR="00DB13F8" w:rsidRPr="00514841" w:rsidRDefault="00E16E64" w:rsidP="00DB13F8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Data that we’ve collected to be </w:t>
      </w:r>
      <w:r w:rsidR="009B2BDB">
        <w:rPr>
          <w:lang w:val="en"/>
        </w:rPr>
        <w:t>accessible by you</w:t>
      </w:r>
    </w:p>
    <w:p w14:paraId="30B9BC01" w14:textId="5AFAE2DF" w:rsidR="00DB13F8" w:rsidRPr="00514841" w:rsidRDefault="00DB13F8" w:rsidP="00DB13F8">
      <w:pPr>
        <w:pStyle w:val="ListParagraph"/>
        <w:numPr>
          <w:ilvl w:val="0"/>
          <w:numId w:val="8"/>
        </w:numPr>
        <w:rPr>
          <w:lang w:val="en"/>
        </w:rPr>
      </w:pPr>
      <w:r w:rsidRPr="00514841">
        <w:rPr>
          <w:lang w:val="en"/>
        </w:rPr>
        <w:t>Update</w:t>
      </w:r>
      <w:r w:rsidR="009B2BDB">
        <w:rPr>
          <w:lang w:val="en"/>
        </w:rPr>
        <w:t xml:space="preserve">s on BYC progress </w:t>
      </w:r>
      <w:r w:rsidR="005E33E7">
        <w:rPr>
          <w:lang w:val="en"/>
        </w:rPr>
        <w:t xml:space="preserve">to be </w:t>
      </w:r>
      <w:r w:rsidR="009B2BDB">
        <w:rPr>
          <w:lang w:val="en"/>
        </w:rPr>
        <w:t>sent directly to you</w:t>
      </w:r>
    </w:p>
    <w:p w14:paraId="4C158DC2" w14:textId="2BD4ED8B" w:rsidR="00772E7D" w:rsidRDefault="0098593F" w:rsidP="005726EF">
      <w:pPr>
        <w:rPr>
          <w:lang w:val="en"/>
        </w:rPr>
      </w:pPr>
      <w:proofErr w:type="spellStart"/>
      <w:r>
        <w:rPr>
          <w:lang w:val="en"/>
        </w:rPr>
        <w:t>f</w:t>
      </w:r>
      <w:r w:rsidR="00DB13F8">
        <w:rPr>
          <w:lang w:val="en"/>
        </w:rPr>
        <w:t>ieldmargin</w:t>
      </w:r>
      <w:proofErr w:type="spellEnd"/>
      <w:r w:rsidR="00DB13F8">
        <w:rPr>
          <w:lang w:val="en"/>
        </w:rPr>
        <w:t xml:space="preserve"> is available for free to download</w:t>
      </w:r>
      <w:r w:rsidR="009B2BDB">
        <w:rPr>
          <w:lang w:val="en"/>
        </w:rPr>
        <w:t xml:space="preserve">, and assistance will be provided to </w:t>
      </w:r>
      <w:r w:rsidR="00245224">
        <w:rPr>
          <w:lang w:val="en"/>
        </w:rPr>
        <w:t xml:space="preserve">help you get up and running. </w:t>
      </w:r>
    </w:p>
    <w:p w14:paraId="28678D11" w14:textId="5C30F1E8" w:rsidR="00246504" w:rsidRDefault="000920B9" w:rsidP="009A2567">
      <w:pPr>
        <w:pStyle w:val="Heading1"/>
        <w:rPr>
          <w:lang w:val="en"/>
        </w:rPr>
      </w:pPr>
      <w:r>
        <w:rPr>
          <w:lang w:val="en"/>
        </w:rPr>
        <w:t>Final remarks</w:t>
      </w:r>
    </w:p>
    <w:p w14:paraId="6439C73F" w14:textId="1F6C4586" w:rsidR="000920B9" w:rsidRDefault="000920B9" w:rsidP="005726EF">
      <w:pPr>
        <w:rPr>
          <w:lang w:val="en"/>
        </w:rPr>
      </w:pPr>
      <w:r>
        <w:rPr>
          <w:lang w:val="en"/>
        </w:rPr>
        <w:t xml:space="preserve">The </w:t>
      </w:r>
      <w:r w:rsidR="00D16882">
        <w:rPr>
          <w:lang w:val="en"/>
        </w:rPr>
        <w:t xml:space="preserve">BYC offers </w:t>
      </w:r>
      <w:r w:rsidR="00034D87">
        <w:rPr>
          <w:lang w:val="en"/>
        </w:rPr>
        <w:t xml:space="preserve">a framework to explore how </w:t>
      </w:r>
      <w:r w:rsidR="0056198D">
        <w:rPr>
          <w:lang w:val="en"/>
        </w:rPr>
        <w:t>your sugar beet agronomy can be improved</w:t>
      </w:r>
      <w:r w:rsidR="009E5548">
        <w:rPr>
          <w:lang w:val="en"/>
        </w:rPr>
        <w:t xml:space="preserve">. The data you provided by you helps BBRO better understand </w:t>
      </w:r>
      <w:r w:rsidR="00D430B5">
        <w:rPr>
          <w:lang w:val="en"/>
        </w:rPr>
        <w:t>where to focus our attention.</w:t>
      </w:r>
    </w:p>
    <w:p w14:paraId="3A6BA566" w14:textId="5CBD462B" w:rsidR="00245224" w:rsidRDefault="00245224" w:rsidP="005726EF">
      <w:pPr>
        <w:rPr>
          <w:lang w:val="en"/>
        </w:rPr>
      </w:pPr>
      <w:r>
        <w:rPr>
          <w:lang w:val="en"/>
        </w:rPr>
        <w:t xml:space="preserve">We are looking forward to </w:t>
      </w:r>
      <w:r w:rsidR="00512911">
        <w:rPr>
          <w:lang w:val="en"/>
        </w:rPr>
        <w:t xml:space="preserve">hearing from you. If you have any questions, please don’t hesitate to contact us. </w:t>
      </w:r>
    </w:p>
    <w:p w14:paraId="2246D53F" w14:textId="77777777" w:rsidR="00B97ED0" w:rsidRDefault="00B97ED0" w:rsidP="005726EF">
      <w:pPr>
        <w:rPr>
          <w:lang w:val="en"/>
        </w:rPr>
      </w:pPr>
    </w:p>
    <w:p w14:paraId="5F54ED26" w14:textId="62116389" w:rsidR="00772E7D" w:rsidRDefault="00772E7D" w:rsidP="00772E7D">
      <w:r>
        <w:t>Kind regards,</w:t>
      </w:r>
    </w:p>
    <w:p w14:paraId="5024577C" w14:textId="77777777" w:rsidR="00512911" w:rsidRDefault="00512911" w:rsidP="00772E7D"/>
    <w:p w14:paraId="581AA4A4" w14:textId="77777777" w:rsidR="00772E7D" w:rsidRDefault="00772E7D" w:rsidP="00772E7D">
      <w:r>
        <w:t>The BYC team</w:t>
      </w:r>
    </w:p>
    <w:p w14:paraId="112B1F9E" w14:textId="77777777" w:rsidR="00772E7D" w:rsidRDefault="00772E7D" w:rsidP="00772E7D">
      <w:r w:rsidRPr="00AE57DB">
        <w:t xml:space="preserve">Email: </w:t>
      </w:r>
      <w:hyperlink r:id="rId10" w:history="1">
        <w:r w:rsidRPr="006675B5">
          <w:rPr>
            <w:rStyle w:val="Hyperlink"/>
          </w:rPr>
          <w:t>byc@bbro.co.uk</w:t>
        </w:r>
      </w:hyperlink>
      <w:r>
        <w:t xml:space="preserve">; </w:t>
      </w:r>
      <w:r w:rsidRPr="00AE57DB">
        <w:t>Telephone: 01603 672169</w:t>
      </w:r>
    </w:p>
    <w:p w14:paraId="4F2953E6" w14:textId="1D3D0C49" w:rsidR="00772E7D" w:rsidRDefault="00772E7D" w:rsidP="005726EF"/>
    <w:p w14:paraId="4A0D16FF" w14:textId="7338239A" w:rsidR="00512911" w:rsidRDefault="00512911" w:rsidP="005726EF"/>
    <w:p w14:paraId="4BBACB86" w14:textId="581EA1D4" w:rsidR="00512911" w:rsidRDefault="00512911" w:rsidP="005726EF"/>
    <w:p w14:paraId="4474A791" w14:textId="77777777" w:rsidR="00512911" w:rsidRPr="00772E7D" w:rsidRDefault="00512911" w:rsidP="005726EF"/>
    <w:p w14:paraId="17B8301E" w14:textId="101AA66C" w:rsidR="00772E7D" w:rsidRDefault="00772E7D" w:rsidP="005726EF">
      <w:pPr>
        <w:rPr>
          <w:lang w:val="en"/>
        </w:rPr>
      </w:pPr>
    </w:p>
    <w:p w14:paraId="4C44DC87" w14:textId="77777777" w:rsidR="00D430B5" w:rsidRDefault="00D430B5" w:rsidP="005726EF">
      <w:pPr>
        <w:rPr>
          <w:lang w:val="en"/>
        </w:rPr>
      </w:pPr>
    </w:p>
    <w:p w14:paraId="7CC6526C" w14:textId="77777777" w:rsidR="00772E7D" w:rsidRDefault="00772E7D" w:rsidP="005726EF">
      <w:pPr>
        <w:rPr>
          <w:lang w:val="en"/>
        </w:rPr>
      </w:pPr>
    </w:p>
    <w:p w14:paraId="491C6B7C" w14:textId="473C4060" w:rsidR="005726EF" w:rsidRDefault="005726EF" w:rsidP="005726EF">
      <w:pPr>
        <w:pStyle w:val="Heading1"/>
        <w:rPr>
          <w:lang w:val="en"/>
        </w:rPr>
      </w:pPr>
      <w:r>
        <w:rPr>
          <w:lang w:val="en"/>
        </w:rPr>
        <w:t xml:space="preserve">Data </w:t>
      </w:r>
      <w:r w:rsidR="00890BCE">
        <w:rPr>
          <w:lang w:val="en"/>
        </w:rPr>
        <w:t>privacy statement</w:t>
      </w:r>
    </w:p>
    <w:p w14:paraId="7020A731" w14:textId="51AE6F84" w:rsidR="00514841" w:rsidRPr="00D16882" w:rsidRDefault="00FE60F0" w:rsidP="00140022">
      <w:pPr>
        <w:rPr>
          <w:color w:val="46AA45"/>
          <w:lang w:val="en"/>
        </w:rPr>
      </w:pPr>
      <w:r>
        <w:rPr>
          <w:lang w:val="en"/>
        </w:rPr>
        <w:t>All data will be held securely by BBRO</w:t>
      </w:r>
      <w:r w:rsidR="001F413F">
        <w:rPr>
          <w:lang w:val="en"/>
        </w:rPr>
        <w:t xml:space="preserve">. It will be treated confidentially </w:t>
      </w:r>
      <w:r w:rsidR="00F10767">
        <w:rPr>
          <w:lang w:val="en"/>
        </w:rPr>
        <w:t xml:space="preserve">and will not be shared with external </w:t>
      </w:r>
      <w:r w:rsidR="00F10767" w:rsidRPr="00F10767">
        <w:t>organisations</w:t>
      </w:r>
      <w:r w:rsidR="00F10767">
        <w:rPr>
          <w:lang w:val="en"/>
        </w:rPr>
        <w:t xml:space="preserve">, </w:t>
      </w:r>
      <w:r w:rsidR="002952AC">
        <w:rPr>
          <w:lang w:val="en"/>
        </w:rPr>
        <w:t xml:space="preserve">except where </w:t>
      </w:r>
      <w:r w:rsidR="00DF59FC">
        <w:rPr>
          <w:lang w:val="en"/>
        </w:rPr>
        <w:t>neces</w:t>
      </w:r>
      <w:r w:rsidR="009D430B">
        <w:rPr>
          <w:lang w:val="en"/>
        </w:rPr>
        <w:t xml:space="preserve">sary </w:t>
      </w:r>
      <w:r w:rsidR="00A408AE">
        <w:rPr>
          <w:lang w:val="en"/>
        </w:rPr>
        <w:t>as part of</w:t>
      </w:r>
      <w:r w:rsidR="00C52ED3">
        <w:rPr>
          <w:lang w:val="en"/>
        </w:rPr>
        <w:t xml:space="preserve"> the Beet Yield Challenge.</w:t>
      </w:r>
      <w:r w:rsidR="0081040D">
        <w:rPr>
          <w:lang w:val="en"/>
        </w:rPr>
        <w:t xml:space="preserve"> </w:t>
      </w:r>
      <w:r w:rsidR="00C52ED3">
        <w:rPr>
          <w:lang w:val="en"/>
        </w:rPr>
        <w:t xml:space="preserve"> </w:t>
      </w:r>
      <w:r w:rsidR="009D430B">
        <w:rPr>
          <w:lang w:val="en"/>
        </w:rPr>
        <w:t>If you have any concerns about the use of this data, please contact</w:t>
      </w:r>
      <w:r w:rsidR="00B64E2E">
        <w:rPr>
          <w:lang w:val="en"/>
        </w:rPr>
        <w:t xml:space="preserve"> us at </w:t>
      </w:r>
      <w:hyperlink r:id="rId11" w:history="1">
        <w:r w:rsidR="00B64E2E" w:rsidRPr="00797D13">
          <w:rPr>
            <w:rStyle w:val="Hyperlink"/>
            <w:lang w:val="en"/>
          </w:rPr>
          <w:t>byc@bbro.co.uk</w:t>
        </w:r>
      </w:hyperlink>
    </w:p>
    <w:sectPr w:rsidR="00514841" w:rsidRPr="00D1688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0857" w14:textId="77777777" w:rsidR="00347A93" w:rsidRDefault="00347A93" w:rsidP="0098593F">
      <w:pPr>
        <w:spacing w:after="0" w:line="240" w:lineRule="auto"/>
      </w:pPr>
      <w:r>
        <w:separator/>
      </w:r>
    </w:p>
  </w:endnote>
  <w:endnote w:type="continuationSeparator" w:id="0">
    <w:p w14:paraId="0FCA79AD" w14:textId="77777777" w:rsidR="00347A93" w:rsidRDefault="00347A93" w:rsidP="009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652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0B81B" w14:textId="4E875D1A" w:rsidR="0098593F" w:rsidRDefault="00985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54500" w14:textId="77777777" w:rsidR="0098593F" w:rsidRDefault="0098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59C7" w14:textId="77777777" w:rsidR="00347A93" w:rsidRDefault="00347A93" w:rsidP="0098593F">
      <w:pPr>
        <w:spacing w:after="0" w:line="240" w:lineRule="auto"/>
      </w:pPr>
      <w:r>
        <w:separator/>
      </w:r>
    </w:p>
  </w:footnote>
  <w:footnote w:type="continuationSeparator" w:id="0">
    <w:p w14:paraId="29C9CCB7" w14:textId="77777777" w:rsidR="00347A93" w:rsidRDefault="00347A93" w:rsidP="0098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43"/>
    <w:multiLevelType w:val="hybridMultilevel"/>
    <w:tmpl w:val="926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6F1"/>
    <w:multiLevelType w:val="hybridMultilevel"/>
    <w:tmpl w:val="6BFE6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D6839"/>
    <w:multiLevelType w:val="hybridMultilevel"/>
    <w:tmpl w:val="AB5C5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C276C"/>
    <w:multiLevelType w:val="hybridMultilevel"/>
    <w:tmpl w:val="4FE80C34"/>
    <w:lvl w:ilvl="0" w:tplc="A00EA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A3207"/>
    <w:multiLevelType w:val="hybridMultilevel"/>
    <w:tmpl w:val="E98C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5752"/>
    <w:multiLevelType w:val="hybridMultilevel"/>
    <w:tmpl w:val="7D9E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D1C"/>
    <w:multiLevelType w:val="hybridMultilevel"/>
    <w:tmpl w:val="C5061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6674E"/>
    <w:multiLevelType w:val="hybridMultilevel"/>
    <w:tmpl w:val="20A4B738"/>
    <w:lvl w:ilvl="0" w:tplc="366068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A5"/>
    <w:rsid w:val="00000245"/>
    <w:rsid w:val="0000296D"/>
    <w:rsid w:val="000215D5"/>
    <w:rsid w:val="0002529E"/>
    <w:rsid w:val="00034D87"/>
    <w:rsid w:val="000355E3"/>
    <w:rsid w:val="00035816"/>
    <w:rsid w:val="00043A46"/>
    <w:rsid w:val="000920B9"/>
    <w:rsid w:val="0009477D"/>
    <w:rsid w:val="00095A3B"/>
    <w:rsid w:val="000D6EDD"/>
    <w:rsid w:val="0011062B"/>
    <w:rsid w:val="001214AF"/>
    <w:rsid w:val="0012762C"/>
    <w:rsid w:val="00140022"/>
    <w:rsid w:val="00170300"/>
    <w:rsid w:val="001C064E"/>
    <w:rsid w:val="001D3377"/>
    <w:rsid w:val="001F413F"/>
    <w:rsid w:val="00245224"/>
    <w:rsid w:val="00246504"/>
    <w:rsid w:val="002702FE"/>
    <w:rsid w:val="002952AC"/>
    <w:rsid w:val="002A6571"/>
    <w:rsid w:val="002C19C0"/>
    <w:rsid w:val="002C7BEA"/>
    <w:rsid w:val="002D02E0"/>
    <w:rsid w:val="002E678D"/>
    <w:rsid w:val="002E6F7D"/>
    <w:rsid w:val="003124DC"/>
    <w:rsid w:val="00327A77"/>
    <w:rsid w:val="00347A93"/>
    <w:rsid w:val="00364FD8"/>
    <w:rsid w:val="00365CAE"/>
    <w:rsid w:val="00384D45"/>
    <w:rsid w:val="003B2310"/>
    <w:rsid w:val="003F4239"/>
    <w:rsid w:val="004D2030"/>
    <w:rsid w:val="004F47B6"/>
    <w:rsid w:val="004F612C"/>
    <w:rsid w:val="0050383C"/>
    <w:rsid w:val="00512821"/>
    <w:rsid w:val="00512911"/>
    <w:rsid w:val="00514841"/>
    <w:rsid w:val="00516E81"/>
    <w:rsid w:val="00555618"/>
    <w:rsid w:val="0056198D"/>
    <w:rsid w:val="005717BD"/>
    <w:rsid w:val="005726EF"/>
    <w:rsid w:val="005916D2"/>
    <w:rsid w:val="005944BF"/>
    <w:rsid w:val="005A3DF6"/>
    <w:rsid w:val="005C5CA8"/>
    <w:rsid w:val="005D7B9B"/>
    <w:rsid w:val="005E33E7"/>
    <w:rsid w:val="00611400"/>
    <w:rsid w:val="00635667"/>
    <w:rsid w:val="00635C71"/>
    <w:rsid w:val="006511FC"/>
    <w:rsid w:val="00661C3E"/>
    <w:rsid w:val="00692E65"/>
    <w:rsid w:val="006C1CC5"/>
    <w:rsid w:val="007203D2"/>
    <w:rsid w:val="007516EF"/>
    <w:rsid w:val="00760C78"/>
    <w:rsid w:val="00772E7D"/>
    <w:rsid w:val="0078576C"/>
    <w:rsid w:val="007B15CB"/>
    <w:rsid w:val="007B3712"/>
    <w:rsid w:val="007E600F"/>
    <w:rsid w:val="0081040D"/>
    <w:rsid w:val="0082380D"/>
    <w:rsid w:val="00843443"/>
    <w:rsid w:val="00873C91"/>
    <w:rsid w:val="008836AE"/>
    <w:rsid w:val="00887048"/>
    <w:rsid w:val="00890BCE"/>
    <w:rsid w:val="008B1573"/>
    <w:rsid w:val="008E0827"/>
    <w:rsid w:val="008E3BEC"/>
    <w:rsid w:val="008E41BD"/>
    <w:rsid w:val="009576D5"/>
    <w:rsid w:val="00980DA5"/>
    <w:rsid w:val="0098593F"/>
    <w:rsid w:val="009969ED"/>
    <w:rsid w:val="009A2567"/>
    <w:rsid w:val="009A691C"/>
    <w:rsid w:val="009B2BDB"/>
    <w:rsid w:val="009C0B2E"/>
    <w:rsid w:val="009C7B17"/>
    <w:rsid w:val="009D0ED3"/>
    <w:rsid w:val="009D430B"/>
    <w:rsid w:val="009E5548"/>
    <w:rsid w:val="00A408AE"/>
    <w:rsid w:val="00A62D46"/>
    <w:rsid w:val="00A70FEF"/>
    <w:rsid w:val="00A7651A"/>
    <w:rsid w:val="00AA2090"/>
    <w:rsid w:val="00AD5B34"/>
    <w:rsid w:val="00AE1E92"/>
    <w:rsid w:val="00AE4F8C"/>
    <w:rsid w:val="00AE57DB"/>
    <w:rsid w:val="00AF46F0"/>
    <w:rsid w:val="00B14BE8"/>
    <w:rsid w:val="00B25DFC"/>
    <w:rsid w:val="00B34D64"/>
    <w:rsid w:val="00B40BDF"/>
    <w:rsid w:val="00B4431B"/>
    <w:rsid w:val="00B64E2E"/>
    <w:rsid w:val="00B7429D"/>
    <w:rsid w:val="00B85EE6"/>
    <w:rsid w:val="00B97ED0"/>
    <w:rsid w:val="00BA2B1A"/>
    <w:rsid w:val="00C02751"/>
    <w:rsid w:val="00C03350"/>
    <w:rsid w:val="00C05A5C"/>
    <w:rsid w:val="00C52ED3"/>
    <w:rsid w:val="00C66189"/>
    <w:rsid w:val="00C9429A"/>
    <w:rsid w:val="00CB52A2"/>
    <w:rsid w:val="00CB738E"/>
    <w:rsid w:val="00CC5C73"/>
    <w:rsid w:val="00D054AC"/>
    <w:rsid w:val="00D16882"/>
    <w:rsid w:val="00D430B5"/>
    <w:rsid w:val="00D521BB"/>
    <w:rsid w:val="00D569C3"/>
    <w:rsid w:val="00D677C5"/>
    <w:rsid w:val="00D7581E"/>
    <w:rsid w:val="00D91DDB"/>
    <w:rsid w:val="00DB13F8"/>
    <w:rsid w:val="00DB7E71"/>
    <w:rsid w:val="00DF114C"/>
    <w:rsid w:val="00DF59FC"/>
    <w:rsid w:val="00E035C2"/>
    <w:rsid w:val="00E12163"/>
    <w:rsid w:val="00E12C2E"/>
    <w:rsid w:val="00E16E64"/>
    <w:rsid w:val="00E35843"/>
    <w:rsid w:val="00E6240E"/>
    <w:rsid w:val="00E928ED"/>
    <w:rsid w:val="00F06160"/>
    <w:rsid w:val="00F10767"/>
    <w:rsid w:val="00F23126"/>
    <w:rsid w:val="00F23B1B"/>
    <w:rsid w:val="00F251FA"/>
    <w:rsid w:val="00F40FBA"/>
    <w:rsid w:val="00F474EE"/>
    <w:rsid w:val="00F6538F"/>
    <w:rsid w:val="00F738B9"/>
    <w:rsid w:val="00F97673"/>
    <w:rsid w:val="00FA2C9C"/>
    <w:rsid w:val="00FA3EA1"/>
    <w:rsid w:val="00FD0CC4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EFA7"/>
  <w15:chartTrackingRefBased/>
  <w15:docId w15:val="{5C2F9FF9-B5CC-478F-8B62-173CB3C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05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00B050"/>
      <w:sz w:val="26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69ED"/>
    <w:rPr>
      <w:rFonts w:asciiTheme="majorHAnsi" w:eastAsiaTheme="majorEastAsia" w:hAnsiTheme="majorHAnsi" w:cstheme="majorBidi"/>
      <w:b/>
      <w:color w:val="00B05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69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E57DB"/>
    <w:rPr>
      <w:strike w:val="0"/>
      <w:dstrike w:val="0"/>
      <w:color w:val="46AA45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E57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E678D"/>
    <w:rPr>
      <w:rFonts w:asciiTheme="majorHAnsi" w:eastAsiaTheme="majorEastAsia" w:hAnsiTheme="majorHAnsi" w:cstheme="majorBidi"/>
      <w:i/>
      <w:color w:val="00B050"/>
      <w:sz w:val="26"/>
      <w:szCs w:val="26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B7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3F"/>
  </w:style>
  <w:style w:type="paragraph" w:styleId="Footer">
    <w:name w:val="footer"/>
    <w:basedOn w:val="Normal"/>
    <w:link w:val="FooterChar"/>
    <w:uiPriority w:val="99"/>
    <w:unhideWhenUsed/>
    <w:rsid w:val="0098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ro.co.uk/on-farm/beet-yield-challen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yc@bbro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yc@bbr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yc@bbr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Townsend</dc:creator>
  <cp:keywords/>
  <dc:description/>
  <cp:lastModifiedBy>Toby Townsend</cp:lastModifiedBy>
  <cp:revision>152</cp:revision>
  <cp:lastPrinted>2019-03-14T09:40:00Z</cp:lastPrinted>
  <dcterms:created xsi:type="dcterms:W3CDTF">2019-02-25T11:05:00Z</dcterms:created>
  <dcterms:modified xsi:type="dcterms:W3CDTF">2019-03-18T16:36:00Z</dcterms:modified>
</cp:coreProperties>
</file>