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FDC9E" w14:textId="77777777" w:rsidR="000F2061" w:rsidRPr="00D9477B" w:rsidRDefault="000F2061" w:rsidP="000A20ED">
      <w:pPr>
        <w:outlineLvl w:val="0"/>
        <w:rPr>
          <w:b/>
          <w:sz w:val="28"/>
          <w:szCs w:val="28"/>
          <w:u w:val="single"/>
        </w:rPr>
      </w:pPr>
      <w:bookmarkStart w:id="0" w:name="_GoBack"/>
      <w:bookmarkEnd w:id="0"/>
      <w:r w:rsidRPr="00D9477B">
        <w:rPr>
          <w:b/>
          <w:sz w:val="28"/>
          <w:szCs w:val="28"/>
          <w:u w:val="single"/>
        </w:rPr>
        <w:t>BBRO PROJECT REPORT FORM</w:t>
      </w:r>
    </w:p>
    <w:p w14:paraId="3A4F7257" w14:textId="77777777" w:rsidR="00D9477B" w:rsidRPr="00D9477B" w:rsidRDefault="00D9477B" w:rsidP="000A20ED">
      <w:pPr>
        <w:outlineLvl w:val="0"/>
        <w:rPr>
          <w:b/>
          <w:sz w:val="28"/>
          <w:szCs w:val="28"/>
        </w:rPr>
      </w:pPr>
      <w:r w:rsidRPr="00D9477B">
        <w:rPr>
          <w:b/>
          <w:sz w:val="28"/>
          <w:szCs w:val="28"/>
        </w:rPr>
        <w:t xml:space="preserve">Please note the details on page 2 will be used to </w:t>
      </w:r>
      <w:r>
        <w:rPr>
          <w:b/>
          <w:sz w:val="28"/>
          <w:szCs w:val="28"/>
        </w:rPr>
        <w:t>formulate our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3B75615C" w14:textId="77777777" w:rsidTr="00D9477B">
        <w:tc>
          <w:tcPr>
            <w:tcW w:w="9747" w:type="dxa"/>
            <w:gridSpan w:val="2"/>
          </w:tcPr>
          <w:p w14:paraId="14E23E63" w14:textId="77777777" w:rsidR="00D9477B" w:rsidRPr="000E2A3E" w:rsidRDefault="00D9477B" w:rsidP="000E2A3E">
            <w:pPr>
              <w:autoSpaceDE w:val="0"/>
              <w:autoSpaceDN w:val="0"/>
              <w:adjustRightInd w:val="0"/>
              <w:rPr>
                <w:i/>
                <w:iCs/>
                <w:sz w:val="28"/>
                <w:szCs w:val="28"/>
              </w:rPr>
            </w:pPr>
            <w:r w:rsidRPr="00E9048E">
              <w:rPr>
                <w:rFonts w:cs="Tahoma-Bold"/>
                <w:b/>
                <w:bCs/>
                <w:color w:val="000000"/>
                <w:sz w:val="28"/>
                <w:szCs w:val="28"/>
              </w:rPr>
              <w:t>Project Title:</w:t>
            </w:r>
            <w:r w:rsidRPr="00E9048E">
              <w:rPr>
                <w:b/>
                <w:sz w:val="28"/>
                <w:szCs w:val="28"/>
              </w:rPr>
              <w:t xml:space="preserve"> </w:t>
            </w:r>
            <w:r w:rsidR="000E2A3E" w:rsidRPr="00D35B34">
              <w:rPr>
                <w:sz w:val="28"/>
                <w:szCs w:val="28"/>
              </w:rPr>
              <w:t xml:space="preserve"> Discovering the source of sugar beet infection and re-infection by </w:t>
            </w:r>
            <w:r w:rsidR="000E2A3E" w:rsidRPr="00D35B34">
              <w:rPr>
                <w:i/>
                <w:iCs/>
                <w:sz w:val="28"/>
                <w:szCs w:val="28"/>
              </w:rPr>
              <w:t>Erysiphe betae</w:t>
            </w:r>
            <w:r w:rsidR="000E2A3E">
              <w:rPr>
                <w:i/>
                <w:iCs/>
                <w:sz w:val="28"/>
                <w:szCs w:val="28"/>
              </w:rPr>
              <w:t xml:space="preserve"> </w:t>
            </w:r>
            <w:r w:rsidR="000E2A3E">
              <w:rPr>
                <w:sz w:val="28"/>
                <w:szCs w:val="28"/>
              </w:rPr>
              <w:t>(</w:t>
            </w:r>
            <w:r w:rsidR="00F10644">
              <w:rPr>
                <w:sz w:val="28"/>
                <w:szCs w:val="28"/>
              </w:rPr>
              <w:t>a</w:t>
            </w:r>
            <w:r w:rsidR="000E2A3E">
              <w:rPr>
                <w:sz w:val="28"/>
                <w:szCs w:val="28"/>
              </w:rPr>
              <w:t xml:space="preserve">mended to </w:t>
            </w:r>
            <w:r w:rsidR="000E2A3E" w:rsidRPr="002B2219">
              <w:rPr>
                <w:i/>
                <w:sz w:val="28"/>
                <w:szCs w:val="28"/>
              </w:rPr>
              <w:t>Uromyces beticola</w:t>
            </w:r>
            <w:r w:rsidR="000E2A3E">
              <w:rPr>
                <w:sz w:val="28"/>
                <w:szCs w:val="28"/>
              </w:rPr>
              <w:t>)</w:t>
            </w:r>
          </w:p>
          <w:p w14:paraId="46801A15"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5C85956" w14:textId="77777777" w:rsidTr="00D9477B">
        <w:tc>
          <w:tcPr>
            <w:tcW w:w="4077" w:type="dxa"/>
          </w:tcPr>
          <w:p w14:paraId="2124D61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1D354D9A" w14:textId="77777777" w:rsidR="00D9477B" w:rsidRDefault="000E2A3E" w:rsidP="00D9477B">
            <w:pPr>
              <w:autoSpaceDE w:val="0"/>
              <w:autoSpaceDN w:val="0"/>
              <w:adjustRightInd w:val="0"/>
              <w:rPr>
                <w:rFonts w:cs="Tahoma-Bold"/>
                <w:b/>
                <w:bCs/>
                <w:color w:val="000000"/>
                <w:sz w:val="28"/>
                <w:szCs w:val="28"/>
              </w:rPr>
            </w:pPr>
            <w:r>
              <w:rPr>
                <w:rFonts w:cs="Tahoma-Bold"/>
                <w:b/>
                <w:bCs/>
                <w:color w:val="000000"/>
                <w:sz w:val="28"/>
                <w:szCs w:val="28"/>
              </w:rPr>
              <w:t>15/14</w:t>
            </w:r>
          </w:p>
          <w:p w14:paraId="20EED75A"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F5D2219" w14:textId="77777777" w:rsidTr="00F10644">
        <w:trPr>
          <w:trHeight w:val="719"/>
        </w:trPr>
        <w:tc>
          <w:tcPr>
            <w:tcW w:w="4077" w:type="dxa"/>
          </w:tcPr>
          <w:p w14:paraId="7217F036"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1B673BC2" w14:textId="77777777" w:rsidR="00D9477B" w:rsidRDefault="000E2A3E"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626C49EE"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C682517" w14:textId="77777777" w:rsidTr="00D9477B">
        <w:tc>
          <w:tcPr>
            <w:tcW w:w="9747" w:type="dxa"/>
            <w:gridSpan w:val="2"/>
          </w:tcPr>
          <w:p w14:paraId="62F215D6" w14:textId="77777777" w:rsidR="00D9477B" w:rsidRDefault="00D9477B" w:rsidP="00A56C19">
            <w:pPr>
              <w:autoSpaceDE w:val="0"/>
              <w:autoSpaceDN w:val="0"/>
              <w:adjustRightInd w:val="0"/>
              <w:rPr>
                <w:rFonts w:cs="Tahoma-Bold"/>
                <w:bCs/>
                <w:color w:val="000000"/>
                <w:sz w:val="28"/>
                <w:szCs w:val="28"/>
              </w:rPr>
            </w:pPr>
            <w:r>
              <w:rPr>
                <w:rFonts w:cs="Tahoma-Bold"/>
                <w:b/>
                <w:bCs/>
                <w:color w:val="000000"/>
                <w:sz w:val="28"/>
                <w:szCs w:val="28"/>
              </w:rPr>
              <w:t>Final r</w:t>
            </w:r>
            <w:r w:rsidRPr="007F6E2C">
              <w:rPr>
                <w:rFonts w:cs="Tahoma-Bold"/>
                <w:b/>
                <w:bCs/>
                <w:color w:val="000000"/>
                <w:sz w:val="28"/>
                <w:szCs w:val="28"/>
              </w:rPr>
              <w:t xml:space="preserve">eport   </w:t>
            </w:r>
          </w:p>
          <w:p w14:paraId="7C3C9D36" w14:textId="77777777" w:rsidR="00A56C19" w:rsidRPr="00E9048E" w:rsidRDefault="00A56C19" w:rsidP="00A56C19">
            <w:pPr>
              <w:autoSpaceDE w:val="0"/>
              <w:autoSpaceDN w:val="0"/>
              <w:adjustRightInd w:val="0"/>
              <w:rPr>
                <w:rFonts w:cs="Tahoma-Bold"/>
                <w:b/>
                <w:bCs/>
                <w:color w:val="000000"/>
                <w:sz w:val="28"/>
                <w:szCs w:val="28"/>
              </w:rPr>
            </w:pPr>
          </w:p>
        </w:tc>
      </w:tr>
      <w:tr w:rsidR="00D9477B" w:rsidRPr="00F27D91" w14:paraId="04CFED76" w14:textId="77777777" w:rsidTr="00D9477B">
        <w:tc>
          <w:tcPr>
            <w:tcW w:w="4077" w:type="dxa"/>
          </w:tcPr>
          <w:p w14:paraId="0263C29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482CEF86"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EEDCB42" w14:textId="77777777" w:rsidR="00D9477B" w:rsidRDefault="000E2A3E" w:rsidP="00D9477B">
            <w:pPr>
              <w:autoSpaceDE w:val="0"/>
              <w:autoSpaceDN w:val="0"/>
              <w:adjustRightInd w:val="0"/>
              <w:rPr>
                <w:rFonts w:cs="Tahoma-Bold"/>
                <w:b/>
                <w:bCs/>
                <w:color w:val="000000"/>
                <w:sz w:val="28"/>
                <w:szCs w:val="28"/>
              </w:rPr>
            </w:pPr>
            <w:r>
              <w:rPr>
                <w:rFonts w:cs="Tahoma-Bold"/>
                <w:b/>
                <w:bCs/>
                <w:color w:val="000000"/>
                <w:sz w:val="28"/>
                <w:szCs w:val="28"/>
              </w:rPr>
              <w:t>Matt Clark</w:t>
            </w:r>
          </w:p>
          <w:p w14:paraId="039BA32F"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1D248DD6" w14:textId="77777777" w:rsidTr="00D9477B">
        <w:tc>
          <w:tcPr>
            <w:tcW w:w="4077" w:type="dxa"/>
          </w:tcPr>
          <w:p w14:paraId="37D581DD"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14E3C564" w14:textId="77777777" w:rsidR="00D9477B" w:rsidRDefault="00D9477B" w:rsidP="00D9477B">
            <w:pPr>
              <w:autoSpaceDE w:val="0"/>
              <w:autoSpaceDN w:val="0"/>
              <w:adjustRightInd w:val="0"/>
            </w:pPr>
          </w:p>
          <w:p w14:paraId="01185976"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1E2CA5F6" w14:textId="542499CA" w:rsidR="00D9477B" w:rsidRDefault="00CA00A5" w:rsidP="00D9477B">
            <w:pPr>
              <w:autoSpaceDE w:val="0"/>
              <w:autoSpaceDN w:val="0"/>
              <w:adjustRightInd w:val="0"/>
              <w:rPr>
                <w:rFonts w:cs="Tahoma-Bold"/>
                <w:b/>
                <w:bCs/>
                <w:color w:val="000000"/>
                <w:sz w:val="28"/>
                <w:szCs w:val="28"/>
              </w:rPr>
            </w:pPr>
            <w:r>
              <w:rPr>
                <w:rFonts w:cs="Tahoma-Bold"/>
                <w:b/>
                <w:bCs/>
                <w:color w:val="000000"/>
                <w:sz w:val="28"/>
                <w:szCs w:val="28"/>
              </w:rPr>
              <w:t>Mark Stevens</w:t>
            </w:r>
          </w:p>
          <w:p w14:paraId="31E79AA6"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2836F25" w14:textId="77777777" w:rsidTr="00D9477B">
        <w:tc>
          <w:tcPr>
            <w:tcW w:w="4077" w:type="dxa"/>
          </w:tcPr>
          <w:p w14:paraId="1E621D6E"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50FB627" w14:textId="77777777" w:rsidR="00D9477B" w:rsidRDefault="000E2A3E" w:rsidP="00D9477B">
            <w:pPr>
              <w:autoSpaceDE w:val="0"/>
              <w:autoSpaceDN w:val="0"/>
              <w:adjustRightInd w:val="0"/>
              <w:rPr>
                <w:rFonts w:cs="Tahoma-Bold"/>
                <w:b/>
                <w:bCs/>
                <w:color w:val="000000"/>
                <w:sz w:val="28"/>
                <w:szCs w:val="28"/>
              </w:rPr>
            </w:pPr>
            <w:r>
              <w:rPr>
                <w:rFonts w:cs="Tahoma-Bold"/>
                <w:b/>
                <w:bCs/>
                <w:color w:val="000000"/>
                <w:sz w:val="28"/>
                <w:szCs w:val="28"/>
              </w:rPr>
              <w:t>March 2017</w:t>
            </w:r>
          </w:p>
          <w:p w14:paraId="36CBC64E"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A144E93" w14:textId="77777777" w:rsidTr="00D9477B">
        <w:tc>
          <w:tcPr>
            <w:tcW w:w="4077" w:type="dxa"/>
          </w:tcPr>
          <w:p w14:paraId="474BC7A4"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4136B951"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02CEEF58" w14:textId="77777777" w:rsidR="00D9477B" w:rsidRDefault="00CA00A5" w:rsidP="00D9477B">
            <w:pPr>
              <w:autoSpaceDE w:val="0"/>
              <w:autoSpaceDN w:val="0"/>
              <w:adjustRightInd w:val="0"/>
              <w:rPr>
                <w:rFonts w:cs="Tahoma-Bold"/>
                <w:b/>
                <w:bCs/>
                <w:color w:val="000000"/>
                <w:sz w:val="28"/>
                <w:szCs w:val="28"/>
              </w:rPr>
            </w:pPr>
            <w:r>
              <w:rPr>
                <w:rFonts w:cs="Tahoma-Bold"/>
                <w:b/>
                <w:bCs/>
                <w:color w:val="000000"/>
                <w:sz w:val="28"/>
                <w:szCs w:val="28"/>
              </w:rPr>
              <w:t>01/07/15 – 31/03/17</w:t>
            </w:r>
          </w:p>
          <w:p w14:paraId="6B7030FD" w14:textId="547AC59F" w:rsidR="00CA00A5" w:rsidRPr="00E9048E" w:rsidRDefault="005566A2" w:rsidP="00D9477B">
            <w:pPr>
              <w:autoSpaceDE w:val="0"/>
              <w:autoSpaceDN w:val="0"/>
              <w:adjustRightInd w:val="0"/>
              <w:rPr>
                <w:rFonts w:cs="Tahoma-Bold"/>
                <w:b/>
                <w:bCs/>
                <w:color w:val="000000"/>
                <w:sz w:val="28"/>
                <w:szCs w:val="28"/>
              </w:rPr>
            </w:pPr>
            <w:r>
              <w:rPr>
                <w:rFonts w:cs="Tahoma-Bold"/>
                <w:b/>
                <w:bCs/>
                <w:color w:val="000000"/>
                <w:sz w:val="28"/>
                <w:szCs w:val="28"/>
              </w:rPr>
              <w:t>(Sample collection</w:t>
            </w:r>
            <w:r w:rsidR="00CA00A5">
              <w:rPr>
                <w:rFonts w:cs="Tahoma-Bold"/>
                <w:b/>
                <w:bCs/>
                <w:color w:val="000000"/>
                <w:sz w:val="28"/>
                <w:szCs w:val="28"/>
              </w:rPr>
              <w:t xml:space="preserve"> began before project start date)</w:t>
            </w:r>
          </w:p>
        </w:tc>
      </w:tr>
      <w:tr w:rsidR="00D9477B" w:rsidRPr="00F27D91" w14:paraId="7A36257F" w14:textId="77777777" w:rsidTr="00D9477B">
        <w:tc>
          <w:tcPr>
            <w:tcW w:w="4077" w:type="dxa"/>
          </w:tcPr>
          <w:p w14:paraId="08173034"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7CA0E359"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433ED0D5" w14:textId="16539610"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r w:rsidR="005566A2">
              <w:rPr>
                <w:rFonts w:cs="Tahoma-Bold"/>
                <w:b/>
                <w:bCs/>
                <w:color w:val="000000"/>
                <w:sz w:val="28"/>
                <w:szCs w:val="28"/>
              </w:rPr>
              <w:t>1 of 1</w:t>
            </w:r>
          </w:p>
          <w:p w14:paraId="5BDE4CD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1C60FF6" w14:textId="77777777" w:rsidTr="00D9477B">
        <w:tc>
          <w:tcPr>
            <w:tcW w:w="9747" w:type="dxa"/>
            <w:gridSpan w:val="2"/>
            <w:tcBorders>
              <w:bottom w:val="single" w:sz="4" w:space="0" w:color="auto"/>
            </w:tcBorders>
          </w:tcPr>
          <w:p w14:paraId="0A497A18" w14:textId="77777777" w:rsidR="00D9477B" w:rsidRPr="00E9048E" w:rsidRDefault="00D9477B" w:rsidP="00D9477B">
            <w:pPr>
              <w:autoSpaceDE w:val="0"/>
              <w:autoSpaceDN w:val="0"/>
              <w:adjustRightInd w:val="0"/>
              <w:rPr>
                <w:rFonts w:cs="Tahoma-Bold"/>
                <w:b/>
                <w:bCs/>
                <w:color w:val="000000"/>
                <w:sz w:val="28"/>
                <w:szCs w:val="28"/>
              </w:rPr>
            </w:pPr>
          </w:p>
          <w:p w14:paraId="3FDD8F0F"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33EA2FB" w14:textId="77777777" w:rsidTr="00D9477B">
        <w:tc>
          <w:tcPr>
            <w:tcW w:w="4077" w:type="dxa"/>
            <w:shd w:val="clear" w:color="auto" w:fill="D9D9D9" w:themeFill="background1" w:themeFillShade="D9"/>
          </w:tcPr>
          <w:p w14:paraId="165F1E38" w14:textId="77777777"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5A17199E"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28DE681B" w14:textId="77777777" w:rsidTr="00D9477B">
        <w:tc>
          <w:tcPr>
            <w:tcW w:w="4077" w:type="dxa"/>
            <w:shd w:val="clear" w:color="auto" w:fill="D9D9D9" w:themeFill="background1" w:themeFillShade="D9"/>
          </w:tcPr>
          <w:p w14:paraId="54FF5631"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629A7BED" w14:textId="77777777" w:rsidR="00D9477B" w:rsidRDefault="00D9477B" w:rsidP="00D9477B">
            <w:pPr>
              <w:autoSpaceDE w:val="0"/>
              <w:autoSpaceDN w:val="0"/>
              <w:adjustRightInd w:val="0"/>
              <w:rPr>
                <w:rFonts w:cs="Tahoma-Bold"/>
                <w:b/>
                <w:bCs/>
                <w:color w:val="000000"/>
                <w:sz w:val="28"/>
                <w:szCs w:val="28"/>
              </w:rPr>
            </w:pPr>
          </w:p>
          <w:p w14:paraId="5B91230A" w14:textId="77777777" w:rsidR="00D9477B" w:rsidRDefault="00D9477B" w:rsidP="00D9477B">
            <w:pPr>
              <w:autoSpaceDE w:val="0"/>
              <w:autoSpaceDN w:val="0"/>
              <w:adjustRightInd w:val="0"/>
              <w:rPr>
                <w:rFonts w:cs="Tahoma-Bold"/>
                <w:b/>
                <w:bCs/>
                <w:color w:val="000000"/>
                <w:sz w:val="28"/>
                <w:szCs w:val="28"/>
              </w:rPr>
            </w:pPr>
          </w:p>
          <w:p w14:paraId="69FA1EB5" w14:textId="77777777" w:rsidR="00D9477B" w:rsidRDefault="00D9477B" w:rsidP="00D9477B">
            <w:pPr>
              <w:autoSpaceDE w:val="0"/>
              <w:autoSpaceDN w:val="0"/>
              <w:adjustRightInd w:val="0"/>
              <w:rPr>
                <w:rFonts w:cs="Tahoma-Bold"/>
                <w:b/>
                <w:bCs/>
                <w:color w:val="000000"/>
                <w:sz w:val="28"/>
                <w:szCs w:val="28"/>
              </w:rPr>
            </w:pPr>
          </w:p>
          <w:p w14:paraId="3B78EB0F"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B851651" w14:textId="77777777" w:rsidTr="00D9477B">
        <w:tc>
          <w:tcPr>
            <w:tcW w:w="4077" w:type="dxa"/>
            <w:tcBorders>
              <w:bottom w:val="single" w:sz="4" w:space="0" w:color="auto"/>
            </w:tcBorders>
            <w:shd w:val="clear" w:color="auto" w:fill="D9D9D9" w:themeFill="background1" w:themeFillShade="D9"/>
          </w:tcPr>
          <w:p w14:paraId="774C9C7C"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511C4897" w14:textId="77777777" w:rsidR="00D9477B" w:rsidRDefault="00D9477B" w:rsidP="00D9477B">
            <w:pPr>
              <w:autoSpaceDE w:val="0"/>
              <w:autoSpaceDN w:val="0"/>
              <w:adjustRightInd w:val="0"/>
              <w:rPr>
                <w:rFonts w:cs="Tahoma-Bold"/>
                <w:b/>
                <w:bCs/>
                <w:color w:val="000000"/>
                <w:sz w:val="28"/>
                <w:szCs w:val="28"/>
              </w:rPr>
            </w:pPr>
          </w:p>
          <w:p w14:paraId="4519B953" w14:textId="77777777" w:rsidR="00D9477B" w:rsidRDefault="00D9477B" w:rsidP="00D9477B">
            <w:pPr>
              <w:autoSpaceDE w:val="0"/>
              <w:autoSpaceDN w:val="0"/>
              <w:adjustRightInd w:val="0"/>
              <w:rPr>
                <w:rFonts w:cs="Tahoma-Bold"/>
                <w:b/>
                <w:bCs/>
                <w:color w:val="000000"/>
                <w:sz w:val="28"/>
                <w:szCs w:val="28"/>
              </w:rPr>
            </w:pPr>
          </w:p>
          <w:p w14:paraId="06E77149" w14:textId="77777777" w:rsidR="00D9477B" w:rsidRDefault="00D9477B" w:rsidP="00D9477B">
            <w:pPr>
              <w:autoSpaceDE w:val="0"/>
              <w:autoSpaceDN w:val="0"/>
              <w:adjustRightInd w:val="0"/>
              <w:rPr>
                <w:rFonts w:cs="Tahoma-Bold"/>
                <w:b/>
                <w:bCs/>
                <w:color w:val="000000"/>
                <w:sz w:val="28"/>
                <w:szCs w:val="28"/>
              </w:rPr>
            </w:pPr>
          </w:p>
          <w:p w14:paraId="77F19F9C" w14:textId="77777777" w:rsidR="00D9477B" w:rsidRPr="00E9048E" w:rsidRDefault="00D9477B" w:rsidP="00D9477B">
            <w:pPr>
              <w:autoSpaceDE w:val="0"/>
              <w:autoSpaceDN w:val="0"/>
              <w:adjustRightInd w:val="0"/>
              <w:rPr>
                <w:rFonts w:cs="Tahoma-Bold"/>
                <w:b/>
                <w:bCs/>
                <w:color w:val="000000"/>
                <w:sz w:val="28"/>
                <w:szCs w:val="28"/>
              </w:rPr>
            </w:pPr>
          </w:p>
        </w:tc>
      </w:tr>
    </w:tbl>
    <w:p w14:paraId="0BB5D19C" w14:textId="77777777"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4699"/>
        <w:gridCol w:w="4908"/>
      </w:tblGrid>
      <w:tr w:rsidR="00C5663C" w14:paraId="2D060E0F" w14:textId="77777777" w:rsidTr="00CE4D6F">
        <w:tc>
          <w:tcPr>
            <w:tcW w:w="9607" w:type="dxa"/>
            <w:gridSpan w:val="2"/>
            <w:shd w:val="clear" w:color="auto" w:fill="B6DDE8" w:themeFill="accent5" w:themeFillTint="66"/>
          </w:tcPr>
          <w:p w14:paraId="5936F947" w14:textId="77777777" w:rsidR="00C5663C" w:rsidRDefault="00C5663C" w:rsidP="00C5663C">
            <w:pPr>
              <w:rPr>
                <w:b/>
                <w:sz w:val="24"/>
                <w:szCs w:val="24"/>
              </w:rPr>
            </w:pPr>
            <w:r w:rsidRPr="007B4688">
              <w:rPr>
                <w:b/>
                <w:sz w:val="24"/>
                <w:szCs w:val="24"/>
              </w:rPr>
              <w:lastRenderedPageBreak/>
              <w:t>Project summary</w:t>
            </w:r>
            <w:r w:rsidR="00CE4D6F">
              <w:rPr>
                <w:b/>
                <w:sz w:val="24"/>
                <w:szCs w:val="24"/>
              </w:rPr>
              <w:t xml:space="preserve"> (no more than 300 words)</w:t>
            </w:r>
          </w:p>
        </w:tc>
      </w:tr>
      <w:tr w:rsidR="00C5663C" w14:paraId="7861F47A" w14:textId="77777777" w:rsidTr="00C5663C">
        <w:tc>
          <w:tcPr>
            <w:tcW w:w="9607" w:type="dxa"/>
            <w:gridSpan w:val="2"/>
          </w:tcPr>
          <w:p w14:paraId="5C561330" w14:textId="2A4D2A78" w:rsidR="000E2A3E" w:rsidRDefault="000E2A3E" w:rsidP="00F10644">
            <w:pPr>
              <w:rPr>
                <w:iCs/>
              </w:rPr>
            </w:pPr>
            <w:r>
              <w:t xml:space="preserve">Wild plants </w:t>
            </w:r>
            <w:r w:rsidRPr="009E19A9">
              <w:t xml:space="preserve">may act as a reservoir </w:t>
            </w:r>
            <w:r>
              <w:t>for crop pathogens</w:t>
            </w:r>
            <w:r w:rsidR="000A20ED">
              <w:t xml:space="preserve">. </w:t>
            </w:r>
            <w:r w:rsidRPr="00486751">
              <w:t>We hypothesize</w:t>
            </w:r>
            <w:r>
              <w:t>d</w:t>
            </w:r>
            <w:r w:rsidRPr="00486751">
              <w:t xml:space="preserve"> that wild sea beet could harbour pathogens </w:t>
            </w:r>
            <w:r w:rsidR="00206652">
              <w:t>that attack sugar beet, if</w:t>
            </w:r>
            <w:r>
              <w:t xml:space="preserve"> </w:t>
            </w:r>
            <w:r w:rsidR="00206652">
              <w:t xml:space="preserve">so </w:t>
            </w:r>
            <w:r>
              <w:t xml:space="preserve">wild and agricultural </w:t>
            </w:r>
            <w:r w:rsidR="00206652">
              <w:t>beets</w:t>
            </w:r>
            <w:r>
              <w:t xml:space="preserve"> </w:t>
            </w:r>
            <w:r w:rsidR="00206652">
              <w:t xml:space="preserve">should </w:t>
            </w:r>
            <w:r>
              <w:t xml:space="preserve">share races of </w:t>
            </w:r>
            <w:r w:rsidRPr="00486751">
              <w:rPr>
                <w:i/>
              </w:rPr>
              <w:t>Erysiphe betae</w:t>
            </w:r>
            <w:r w:rsidR="00206652">
              <w:rPr>
                <w:i/>
              </w:rPr>
              <w:t xml:space="preserve"> </w:t>
            </w:r>
            <w:r w:rsidR="00206652">
              <w:t>(mildew)</w:t>
            </w:r>
            <w:r>
              <w:t xml:space="preserve">. However, </w:t>
            </w:r>
            <w:r w:rsidRPr="00867BB9">
              <w:rPr>
                <w:i/>
                <w:iCs/>
              </w:rPr>
              <w:t>E</w:t>
            </w:r>
            <w:r>
              <w:rPr>
                <w:i/>
                <w:iCs/>
              </w:rPr>
              <w:t xml:space="preserve">. </w:t>
            </w:r>
            <w:r w:rsidRPr="00867BB9">
              <w:rPr>
                <w:i/>
                <w:iCs/>
              </w:rPr>
              <w:t>betae</w:t>
            </w:r>
            <w:r>
              <w:rPr>
                <w:iCs/>
              </w:rPr>
              <w:t xml:space="preserve"> infection was not present at sufficient levels </w:t>
            </w:r>
            <w:r w:rsidR="00D1640A">
              <w:rPr>
                <w:iCs/>
              </w:rPr>
              <w:t>and in consultation with BBRO we</w:t>
            </w:r>
            <w:r>
              <w:rPr>
                <w:iCs/>
              </w:rPr>
              <w:t xml:space="preserve"> </w:t>
            </w:r>
            <w:r w:rsidR="00206652">
              <w:rPr>
                <w:iCs/>
              </w:rPr>
              <w:t>amended</w:t>
            </w:r>
            <w:r>
              <w:rPr>
                <w:iCs/>
              </w:rPr>
              <w:t xml:space="preserve"> the project to</w:t>
            </w:r>
            <w:r w:rsidR="00F10644">
              <w:rPr>
                <w:iCs/>
              </w:rPr>
              <w:t xml:space="preserve"> </w:t>
            </w:r>
            <w:r w:rsidR="00206652">
              <w:rPr>
                <w:iCs/>
              </w:rPr>
              <w:t>use</w:t>
            </w:r>
            <w:r>
              <w:rPr>
                <w:iCs/>
              </w:rPr>
              <w:t xml:space="preserve"> </w:t>
            </w:r>
            <w:r w:rsidRPr="00867BB9">
              <w:rPr>
                <w:i/>
                <w:iCs/>
              </w:rPr>
              <w:t>Uromyces beticola</w:t>
            </w:r>
            <w:r w:rsidR="00206652">
              <w:rPr>
                <w:iCs/>
              </w:rPr>
              <w:t xml:space="preserve"> (rust) which has a more complex genome.</w:t>
            </w:r>
          </w:p>
          <w:p w14:paraId="6D2B0C0D" w14:textId="46AC2FE4" w:rsidR="000E2A3E" w:rsidRDefault="000E2A3E" w:rsidP="000E2A3E">
            <w:r>
              <w:tab/>
            </w:r>
            <w:r w:rsidR="00206652">
              <w:t>In July 2015 – December 2016</w:t>
            </w:r>
            <w:r>
              <w:t xml:space="preserve"> </w:t>
            </w:r>
            <w:r w:rsidR="00206652">
              <w:t xml:space="preserve">we </w:t>
            </w:r>
            <w:r>
              <w:t xml:space="preserve">sampled </w:t>
            </w:r>
            <w:r w:rsidR="00D1640A">
              <w:t>(~</w:t>
            </w:r>
            <w:r w:rsidR="00344B4C">
              <w:t>6</w:t>
            </w:r>
            <w:r w:rsidR="00D1640A">
              <w:t xml:space="preserve">00) </w:t>
            </w:r>
            <w:r w:rsidR="00206652">
              <w:t>across</w:t>
            </w:r>
            <w:r>
              <w:t xml:space="preserve"> Yorkshire, Lincolnshire, Nottinghamshire, Cambridgeshire, Norfolk, Suffolk and Essex</w:t>
            </w:r>
            <w:r w:rsidR="000A20ED">
              <w:t xml:space="preserve">. </w:t>
            </w:r>
            <w:r>
              <w:t>In 2016, we developed a new extraction and sequencing protocol designed to minimise the ratio of plant to pathogen DNA</w:t>
            </w:r>
            <w:r w:rsidR="000A20ED">
              <w:t xml:space="preserve">. </w:t>
            </w:r>
            <w:r>
              <w:t xml:space="preserve">We assembled a preliminary </w:t>
            </w:r>
            <w:r>
              <w:rPr>
                <w:i/>
              </w:rPr>
              <w:t>U. beticola</w:t>
            </w:r>
            <w:r>
              <w:t xml:space="preserve"> genome and re-sequenced twenty isolates from both the wild and agricultural samples in 2016.</w:t>
            </w:r>
          </w:p>
          <w:p w14:paraId="277A32FB" w14:textId="77777777" w:rsidR="000E2A3E" w:rsidRDefault="000E2A3E" w:rsidP="006B7822">
            <w:r>
              <w:tab/>
              <w:t xml:space="preserve">Results from preliminary sequencing highlighted that wild and agricultural </w:t>
            </w:r>
            <w:r>
              <w:rPr>
                <w:i/>
              </w:rPr>
              <w:t>U. beticola</w:t>
            </w:r>
            <w:r>
              <w:t xml:space="preserve"> isolates share large parts of their genomes</w:t>
            </w:r>
            <w:r w:rsidR="000A20ED">
              <w:t xml:space="preserve">. </w:t>
            </w:r>
            <w:r>
              <w:t xml:space="preserve">However, these two populations </w:t>
            </w:r>
            <w:r w:rsidR="00206652">
              <w:t>are different</w:t>
            </w:r>
            <w:r w:rsidR="000A20ED">
              <w:t xml:space="preserve">. </w:t>
            </w:r>
            <w:r w:rsidR="00206652">
              <w:t>The</w:t>
            </w:r>
            <w:r>
              <w:t xml:space="preserve"> regions of differentiation may be particularly important for </w:t>
            </w:r>
            <w:r w:rsidR="00206652">
              <w:t xml:space="preserve">agricultural </w:t>
            </w:r>
            <w:r>
              <w:t>pathogen success</w:t>
            </w:r>
            <w:r w:rsidR="000A20ED">
              <w:t xml:space="preserve">. </w:t>
            </w:r>
            <w:r>
              <w:t xml:space="preserve">Preliminary sequencing also highlighted </w:t>
            </w:r>
            <w:r w:rsidR="00EC3A51">
              <w:t>numerous</w:t>
            </w:r>
            <w:r w:rsidR="00F10644">
              <w:t xml:space="preserve"> </w:t>
            </w:r>
            <w:r>
              <w:t>other microorganisms present on the leaves of wild and agricultural beets</w:t>
            </w:r>
            <w:r w:rsidR="000A20ED">
              <w:t xml:space="preserve">. </w:t>
            </w:r>
            <w:r>
              <w:t xml:space="preserve">Importantly these preliminary data </w:t>
            </w:r>
            <w:r w:rsidR="006B7822">
              <w:t>gave us insight into how best to</w:t>
            </w:r>
            <w:r>
              <w:t xml:space="preserve"> </w:t>
            </w:r>
            <w:r w:rsidR="006B7822">
              <w:t>improve</w:t>
            </w:r>
            <w:r>
              <w:t xml:space="preserve"> the extraction protocol to increase the amount of DNA present for sequencing.</w:t>
            </w:r>
          </w:p>
          <w:p w14:paraId="16027C29" w14:textId="4D4E679D" w:rsidR="00C5663C" w:rsidRPr="00197A63" w:rsidRDefault="000E2A3E">
            <w:r>
              <w:tab/>
            </w:r>
            <w:r w:rsidR="00D1640A">
              <w:t xml:space="preserve">Both our main objectives have been achieved. </w:t>
            </w:r>
            <w:r>
              <w:t xml:space="preserve">Our </w:t>
            </w:r>
            <w:r w:rsidR="00206652">
              <w:t xml:space="preserve">novel </w:t>
            </w:r>
            <w:r>
              <w:t xml:space="preserve">extraction and sequencing protocol </w:t>
            </w:r>
            <w:r w:rsidR="00D1640A">
              <w:t xml:space="preserve">“Peel&amp;Seq” </w:t>
            </w:r>
            <w:r>
              <w:t>is being written up for publication</w:t>
            </w:r>
            <w:r w:rsidR="000A20ED">
              <w:t xml:space="preserve">. </w:t>
            </w:r>
            <w:r w:rsidR="00D1640A">
              <w:t>Our</w:t>
            </w:r>
            <w:r>
              <w:t xml:space="preserve"> motivation underpinning this research was</w:t>
            </w:r>
            <w:r w:rsidRPr="00486751">
              <w:t xml:space="preserve"> to identify the source of </w:t>
            </w:r>
            <w:r w:rsidR="006B7822">
              <w:t xml:space="preserve">fungal </w:t>
            </w:r>
            <w:r w:rsidRPr="00486751">
              <w:t xml:space="preserve">foliar infection of </w:t>
            </w:r>
            <w:r>
              <w:t>the sugar beet crop</w:t>
            </w:r>
            <w:r w:rsidR="000A20ED">
              <w:t xml:space="preserve">. </w:t>
            </w:r>
            <w:r>
              <w:t>Data from preliminary sequencing shows us that wild hosts may share agricultural rust pathogens</w:t>
            </w:r>
            <w:r w:rsidR="000A20ED">
              <w:t xml:space="preserve">. </w:t>
            </w:r>
            <w:r>
              <w:t xml:space="preserve">We are now sequencing remaining isolates and aim to publish these analyses as well as </w:t>
            </w:r>
            <w:r w:rsidR="00D1640A">
              <w:t xml:space="preserve">use </w:t>
            </w:r>
            <w:r>
              <w:t xml:space="preserve">preliminary findings </w:t>
            </w:r>
            <w:r w:rsidR="00D1640A">
              <w:t>for</w:t>
            </w:r>
            <w:r>
              <w:t xml:space="preserve"> a BBSRC fellowship </w:t>
            </w:r>
            <w:r w:rsidR="00D1640A">
              <w:t xml:space="preserve">application </w:t>
            </w:r>
            <w:r>
              <w:t>in May.</w:t>
            </w:r>
          </w:p>
        </w:tc>
      </w:tr>
      <w:tr w:rsidR="00C5663C" w14:paraId="7B4EED07" w14:textId="77777777" w:rsidTr="00CE4D6F">
        <w:tc>
          <w:tcPr>
            <w:tcW w:w="9607" w:type="dxa"/>
            <w:gridSpan w:val="2"/>
            <w:shd w:val="clear" w:color="auto" w:fill="B6DDE8" w:themeFill="accent5" w:themeFillTint="66"/>
          </w:tcPr>
          <w:p w14:paraId="60ECE660" w14:textId="77777777" w:rsidR="00C5663C" w:rsidRPr="007B4688" w:rsidRDefault="00C5663C" w:rsidP="00C5663C">
            <w:pPr>
              <w:rPr>
                <w:b/>
                <w:sz w:val="24"/>
                <w:szCs w:val="24"/>
              </w:rPr>
            </w:pPr>
            <w:r w:rsidRPr="007B4688">
              <w:rPr>
                <w:b/>
                <w:sz w:val="24"/>
                <w:szCs w:val="24"/>
              </w:rPr>
              <w:t>Main Objectives</w:t>
            </w:r>
          </w:p>
        </w:tc>
      </w:tr>
      <w:tr w:rsidR="00C5663C" w14:paraId="62194F95" w14:textId="77777777" w:rsidTr="00C5663C">
        <w:tc>
          <w:tcPr>
            <w:tcW w:w="9607" w:type="dxa"/>
            <w:gridSpan w:val="2"/>
          </w:tcPr>
          <w:p w14:paraId="3558BE40" w14:textId="77777777" w:rsidR="00344B4C" w:rsidRPr="00A33BB2" w:rsidRDefault="00344B4C" w:rsidP="00344B4C">
            <w:pPr>
              <w:pStyle w:val="ListParagraph"/>
              <w:numPr>
                <w:ilvl w:val="0"/>
                <w:numId w:val="21"/>
              </w:numPr>
            </w:pPr>
            <w:r w:rsidRPr="00A33BB2">
              <w:t xml:space="preserve">Quantify the diversity </w:t>
            </w:r>
            <w:r>
              <w:t>within</w:t>
            </w:r>
            <w:r w:rsidRPr="00A33BB2">
              <w:t xml:space="preserve"> UK </w:t>
            </w:r>
            <w:r w:rsidRPr="00A33BB2">
              <w:rPr>
                <w:i/>
              </w:rPr>
              <w:t xml:space="preserve">U. beticola </w:t>
            </w:r>
            <w:r>
              <w:t>population</w:t>
            </w:r>
          </w:p>
          <w:p w14:paraId="6FF91EA3" w14:textId="77777777" w:rsidR="00A33BB2" w:rsidRPr="00A33BB2" w:rsidRDefault="00A33BB2" w:rsidP="00A33BB2">
            <w:pPr>
              <w:pStyle w:val="ListParagraph"/>
              <w:numPr>
                <w:ilvl w:val="0"/>
                <w:numId w:val="21"/>
              </w:numPr>
            </w:pPr>
            <w:r>
              <w:t>I</w:t>
            </w:r>
            <w:r w:rsidR="00C4258C" w:rsidRPr="00A33BB2">
              <w:t xml:space="preserve">dentify whether wild and agricultural plants share races of </w:t>
            </w:r>
            <w:r w:rsidR="00C4258C" w:rsidRPr="00A33BB2">
              <w:rPr>
                <w:i/>
              </w:rPr>
              <w:t>U. beticola</w:t>
            </w:r>
          </w:p>
          <w:p w14:paraId="48AD645C" w14:textId="77777777" w:rsidR="00755E15" w:rsidRDefault="00755E15" w:rsidP="00755E15">
            <w:pPr>
              <w:spacing w:after="160" w:line="259" w:lineRule="auto"/>
            </w:pPr>
          </w:p>
          <w:p w14:paraId="573FB920" w14:textId="77777777" w:rsidR="00755E15" w:rsidRDefault="00755E15" w:rsidP="00755E15">
            <w:pPr>
              <w:spacing w:after="160" w:line="259" w:lineRule="auto"/>
            </w:pPr>
            <w:r>
              <w:t>Objectives are generated from:</w:t>
            </w:r>
          </w:p>
          <w:p w14:paraId="231E7358" w14:textId="600AFCCD" w:rsidR="00755E15" w:rsidRDefault="00755E15" w:rsidP="00755E15">
            <w:pPr>
              <w:pStyle w:val="ListParagraph"/>
              <w:numPr>
                <w:ilvl w:val="0"/>
                <w:numId w:val="27"/>
              </w:numPr>
              <w:spacing w:after="200" w:line="276" w:lineRule="auto"/>
            </w:pPr>
            <w:r>
              <w:t>Develop</w:t>
            </w:r>
            <w:r w:rsidR="005566A2">
              <w:t xml:space="preserve">ment of </w:t>
            </w:r>
            <w:r>
              <w:t xml:space="preserve">a DNA extraction protocol for </w:t>
            </w:r>
            <w:r>
              <w:rPr>
                <w:i/>
              </w:rPr>
              <w:t xml:space="preserve">U. </w:t>
            </w:r>
            <w:r w:rsidRPr="00A33BB2">
              <w:rPr>
                <w:i/>
              </w:rPr>
              <w:t>beticola</w:t>
            </w:r>
            <w:r>
              <w:t xml:space="preserve"> and </w:t>
            </w:r>
            <w:r>
              <w:rPr>
                <w:i/>
              </w:rPr>
              <w:t>E. betae</w:t>
            </w:r>
          </w:p>
          <w:p w14:paraId="623BB89B" w14:textId="64AEDD11" w:rsidR="00755E15" w:rsidRDefault="00755E15" w:rsidP="00755E15">
            <w:pPr>
              <w:pStyle w:val="ListParagraph"/>
              <w:numPr>
                <w:ilvl w:val="0"/>
                <w:numId w:val="27"/>
              </w:numPr>
              <w:spacing w:after="200" w:line="276" w:lineRule="auto"/>
            </w:pPr>
            <w:r w:rsidRPr="00A33BB2">
              <w:t>Construct</w:t>
            </w:r>
            <w:r w:rsidR="005566A2">
              <w:t xml:space="preserve">ion of a draft genome </w:t>
            </w:r>
            <w:r w:rsidRPr="00A33BB2">
              <w:t xml:space="preserve">of </w:t>
            </w:r>
            <w:r w:rsidRPr="00A33BB2">
              <w:rPr>
                <w:i/>
              </w:rPr>
              <w:t>U</w:t>
            </w:r>
            <w:r>
              <w:rPr>
                <w:i/>
              </w:rPr>
              <w:t xml:space="preserve">. </w:t>
            </w:r>
            <w:r w:rsidRPr="00A33BB2">
              <w:rPr>
                <w:i/>
              </w:rPr>
              <w:t>beticola</w:t>
            </w:r>
          </w:p>
          <w:p w14:paraId="3BB677A9" w14:textId="069B0002" w:rsidR="00755E15" w:rsidRPr="00A33BB2" w:rsidRDefault="00755E15" w:rsidP="00755E15">
            <w:pPr>
              <w:pStyle w:val="ListParagraph"/>
              <w:numPr>
                <w:ilvl w:val="0"/>
                <w:numId w:val="27"/>
              </w:numPr>
              <w:spacing w:after="200" w:line="276" w:lineRule="auto"/>
            </w:pPr>
            <w:r>
              <w:t xml:space="preserve">Re-sequence </w:t>
            </w:r>
            <w:r w:rsidRPr="00A33BB2">
              <w:rPr>
                <w:i/>
              </w:rPr>
              <w:t>U. beticola</w:t>
            </w:r>
            <w:r>
              <w:t xml:space="preserve"> isolates for population analyses</w:t>
            </w:r>
          </w:p>
        </w:tc>
      </w:tr>
      <w:tr w:rsidR="00C5663C" w14:paraId="2F0E402C" w14:textId="77777777" w:rsidTr="00C4258C">
        <w:tc>
          <w:tcPr>
            <w:tcW w:w="4803" w:type="dxa"/>
          </w:tcPr>
          <w:p w14:paraId="000EE205" w14:textId="77777777" w:rsidR="002A4720" w:rsidRDefault="002A4720" w:rsidP="002A4720">
            <w:pPr>
              <w:rPr>
                <w:b/>
              </w:rPr>
            </w:pPr>
            <w:r>
              <w:rPr>
                <w:b/>
                <w:noProof/>
                <w:lang w:eastAsia="en-GB"/>
              </w:rPr>
              <w:drawing>
                <wp:inline distT="0" distB="0" distL="0" distR="0" wp14:anchorId="5EF044A4" wp14:editId="42862996">
                  <wp:extent cx="2895530" cy="3153146"/>
                  <wp:effectExtent l="0" t="0" r="635" b="0"/>
                  <wp:docPr id="2" name="Picture 2" descr="map-pe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eel.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1610" cy="3203326"/>
                          </a:xfrm>
                          <a:prstGeom prst="rect">
                            <a:avLst/>
                          </a:prstGeom>
                          <a:noFill/>
                          <a:ln>
                            <a:noFill/>
                          </a:ln>
                        </pic:spPr>
                      </pic:pic>
                    </a:graphicData>
                  </a:graphic>
                </wp:inline>
              </w:drawing>
            </w:r>
          </w:p>
          <w:p w14:paraId="560199F4" w14:textId="77777777" w:rsidR="002A4720" w:rsidRPr="00485D8A" w:rsidRDefault="002A4720" w:rsidP="002A4720">
            <w:r>
              <w:rPr>
                <w:b/>
              </w:rPr>
              <w:t>Figure 1</w:t>
            </w:r>
            <w:r w:rsidR="000A20ED">
              <w:rPr>
                <w:b/>
              </w:rPr>
              <w:t xml:space="preserve">. </w:t>
            </w:r>
            <w:r>
              <w:rPr>
                <w:b/>
              </w:rPr>
              <w:t>Sample sites and DNA peel extraction.</w:t>
            </w:r>
          </w:p>
          <w:p w14:paraId="1E72D2C5" w14:textId="77777777" w:rsidR="00CE4D6F" w:rsidRDefault="00CE4D6F" w:rsidP="00240362">
            <w:pPr>
              <w:rPr>
                <w:b/>
                <w:sz w:val="24"/>
                <w:szCs w:val="24"/>
              </w:rPr>
            </w:pPr>
          </w:p>
          <w:p w14:paraId="1E63389D" w14:textId="77777777" w:rsidR="00787B00" w:rsidRDefault="00787B00" w:rsidP="00240362">
            <w:pPr>
              <w:rPr>
                <w:b/>
                <w:sz w:val="24"/>
                <w:szCs w:val="24"/>
              </w:rPr>
            </w:pPr>
          </w:p>
        </w:tc>
        <w:tc>
          <w:tcPr>
            <w:tcW w:w="4804" w:type="dxa"/>
          </w:tcPr>
          <w:p w14:paraId="6256BD89" w14:textId="77777777" w:rsidR="005E361E" w:rsidRDefault="005E361E" w:rsidP="005E361E">
            <w:r w:rsidRPr="00911C2B">
              <w:rPr>
                <w:noProof/>
                <w:lang w:eastAsia="en-GB"/>
              </w:rPr>
              <w:drawing>
                <wp:inline distT="0" distB="0" distL="0" distR="0" wp14:anchorId="6396A0CA" wp14:editId="68A06ECE">
                  <wp:extent cx="3030279" cy="21436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25309" cy="2210824"/>
                          </a:xfrm>
                          <a:prstGeom prst="rect">
                            <a:avLst/>
                          </a:prstGeom>
                        </pic:spPr>
                      </pic:pic>
                    </a:graphicData>
                  </a:graphic>
                </wp:inline>
              </w:drawing>
            </w:r>
          </w:p>
          <w:p w14:paraId="34B2164C" w14:textId="0F03C395" w:rsidR="00C5663C" w:rsidRDefault="00755E15" w:rsidP="005E361E">
            <w:pPr>
              <w:rPr>
                <w:b/>
                <w:sz w:val="24"/>
                <w:szCs w:val="24"/>
              </w:rPr>
            </w:pPr>
            <w:r>
              <w:rPr>
                <w:b/>
              </w:rPr>
              <w:t>Figure 2</w:t>
            </w:r>
            <w:r w:rsidR="005E361E">
              <w:rPr>
                <w:b/>
              </w:rPr>
              <w:t xml:space="preserve">. Preliminary rust assembly shows regions of </w:t>
            </w:r>
            <w:r w:rsidR="005C2051">
              <w:rPr>
                <w:b/>
              </w:rPr>
              <w:t xml:space="preserve">the genome with high </w:t>
            </w:r>
            <w:r w:rsidR="005E361E">
              <w:rPr>
                <w:b/>
              </w:rPr>
              <w:t xml:space="preserve">similarity (close to zero) and </w:t>
            </w:r>
            <w:r w:rsidR="005C2051">
              <w:rPr>
                <w:b/>
              </w:rPr>
              <w:t>other regions of high</w:t>
            </w:r>
            <w:r w:rsidR="00787B00">
              <w:rPr>
                <w:b/>
              </w:rPr>
              <w:t>er</w:t>
            </w:r>
            <w:r w:rsidR="005C2051">
              <w:rPr>
                <w:b/>
              </w:rPr>
              <w:t xml:space="preserve"> </w:t>
            </w:r>
            <w:r w:rsidR="005E361E">
              <w:rPr>
                <w:b/>
              </w:rPr>
              <w:t>divergence between wild and agricultural rust</w:t>
            </w:r>
          </w:p>
        </w:tc>
      </w:tr>
      <w:tr w:rsidR="00CE4D6F" w14:paraId="07063048" w14:textId="77777777" w:rsidTr="00CE4D6F">
        <w:tc>
          <w:tcPr>
            <w:tcW w:w="9607" w:type="dxa"/>
            <w:gridSpan w:val="2"/>
            <w:shd w:val="clear" w:color="auto" w:fill="B6DDE8" w:themeFill="accent5" w:themeFillTint="66"/>
          </w:tcPr>
          <w:p w14:paraId="50C0944D" w14:textId="77777777" w:rsidR="00CE4D6F" w:rsidRDefault="00CE4D6F" w:rsidP="00240362">
            <w:pPr>
              <w:rPr>
                <w:b/>
                <w:sz w:val="24"/>
                <w:szCs w:val="24"/>
              </w:rPr>
            </w:pPr>
            <w:r>
              <w:rPr>
                <w:b/>
                <w:sz w:val="24"/>
                <w:szCs w:val="24"/>
              </w:rPr>
              <w:lastRenderedPageBreak/>
              <w:t>Main o</w:t>
            </w:r>
            <w:r w:rsidRPr="007B4688">
              <w:rPr>
                <w:b/>
                <w:sz w:val="24"/>
                <w:szCs w:val="24"/>
              </w:rPr>
              <w:t>utcomes and achievements</w:t>
            </w:r>
          </w:p>
        </w:tc>
      </w:tr>
      <w:tr w:rsidR="00C5663C" w14:paraId="52D2BD64" w14:textId="77777777" w:rsidTr="00C5663C">
        <w:tc>
          <w:tcPr>
            <w:tcW w:w="9607" w:type="dxa"/>
            <w:gridSpan w:val="2"/>
          </w:tcPr>
          <w:p w14:paraId="1376F9A0" w14:textId="626A9348" w:rsidR="00197A63" w:rsidRPr="00197A63" w:rsidRDefault="00197A63" w:rsidP="00197A63">
            <w:pPr>
              <w:ind w:left="63"/>
              <w:rPr>
                <w:sz w:val="24"/>
                <w:szCs w:val="24"/>
              </w:rPr>
            </w:pPr>
            <w:r w:rsidRPr="00197A63">
              <w:rPr>
                <w:i/>
                <w:sz w:val="24"/>
                <w:szCs w:val="24"/>
              </w:rPr>
              <w:t>E. betae</w:t>
            </w:r>
            <w:r w:rsidRPr="00197A63">
              <w:rPr>
                <w:sz w:val="24"/>
                <w:szCs w:val="24"/>
              </w:rPr>
              <w:t xml:space="preserve"> </w:t>
            </w:r>
            <w:r w:rsidR="009451BA">
              <w:rPr>
                <w:sz w:val="24"/>
                <w:szCs w:val="24"/>
              </w:rPr>
              <w:t xml:space="preserve">prevalence </w:t>
            </w:r>
            <w:r w:rsidRPr="00197A63">
              <w:rPr>
                <w:sz w:val="24"/>
                <w:szCs w:val="24"/>
              </w:rPr>
              <w:t xml:space="preserve">was </w:t>
            </w:r>
            <w:r w:rsidR="00D1640A">
              <w:rPr>
                <w:sz w:val="24"/>
                <w:szCs w:val="24"/>
              </w:rPr>
              <w:t xml:space="preserve">very </w:t>
            </w:r>
            <w:r w:rsidRPr="00197A63">
              <w:rPr>
                <w:sz w:val="24"/>
                <w:szCs w:val="24"/>
              </w:rPr>
              <w:t>low in the 2015/16 sampling season</w:t>
            </w:r>
            <w:r w:rsidR="000A20ED">
              <w:rPr>
                <w:sz w:val="24"/>
                <w:szCs w:val="24"/>
              </w:rPr>
              <w:t xml:space="preserve">. </w:t>
            </w:r>
            <w:r w:rsidRPr="00197A63">
              <w:rPr>
                <w:sz w:val="24"/>
                <w:szCs w:val="24"/>
              </w:rPr>
              <w:t xml:space="preserve">Therefore, we adapted the project for </w:t>
            </w:r>
            <w:r w:rsidRPr="00197A63">
              <w:rPr>
                <w:i/>
                <w:sz w:val="24"/>
                <w:szCs w:val="24"/>
              </w:rPr>
              <w:t>U. beticola</w:t>
            </w:r>
            <w:r w:rsidRPr="00197A63">
              <w:rPr>
                <w:sz w:val="24"/>
                <w:szCs w:val="24"/>
              </w:rPr>
              <w:t xml:space="preserve"> which has a </w:t>
            </w:r>
            <w:r w:rsidR="00D1640A">
              <w:rPr>
                <w:sz w:val="24"/>
                <w:szCs w:val="24"/>
              </w:rPr>
              <w:t xml:space="preserve">much </w:t>
            </w:r>
            <w:r w:rsidRPr="00197A63">
              <w:rPr>
                <w:sz w:val="24"/>
                <w:szCs w:val="24"/>
              </w:rPr>
              <w:t xml:space="preserve">larger </w:t>
            </w:r>
            <w:r w:rsidR="00D1640A">
              <w:rPr>
                <w:sz w:val="24"/>
                <w:szCs w:val="24"/>
              </w:rPr>
              <w:t xml:space="preserve">and </w:t>
            </w:r>
            <w:r w:rsidRPr="00197A63">
              <w:rPr>
                <w:sz w:val="24"/>
                <w:szCs w:val="24"/>
              </w:rPr>
              <w:t xml:space="preserve">more complex genome. </w:t>
            </w:r>
            <w:r w:rsidR="00E47258">
              <w:rPr>
                <w:sz w:val="24"/>
                <w:szCs w:val="24"/>
              </w:rPr>
              <w:t xml:space="preserve">Due to increased costs of resequencing </w:t>
            </w:r>
            <w:r w:rsidRPr="00197A63">
              <w:rPr>
                <w:i/>
                <w:sz w:val="24"/>
                <w:szCs w:val="24"/>
              </w:rPr>
              <w:t>U. beticola</w:t>
            </w:r>
            <w:r w:rsidRPr="00197A63">
              <w:rPr>
                <w:sz w:val="24"/>
                <w:szCs w:val="24"/>
              </w:rPr>
              <w:t xml:space="preserve"> </w:t>
            </w:r>
            <w:r w:rsidR="00E47258">
              <w:rPr>
                <w:sz w:val="24"/>
                <w:szCs w:val="24"/>
              </w:rPr>
              <w:t xml:space="preserve">samples </w:t>
            </w:r>
            <w:r w:rsidRPr="00197A63">
              <w:rPr>
                <w:sz w:val="24"/>
                <w:szCs w:val="24"/>
              </w:rPr>
              <w:t xml:space="preserve">extraction </w:t>
            </w:r>
            <w:r w:rsidR="00E47258">
              <w:rPr>
                <w:sz w:val="24"/>
                <w:szCs w:val="24"/>
              </w:rPr>
              <w:t>we</w:t>
            </w:r>
            <w:r w:rsidRPr="00197A63">
              <w:rPr>
                <w:sz w:val="24"/>
                <w:szCs w:val="24"/>
              </w:rPr>
              <w:t xml:space="preserve"> </w:t>
            </w:r>
            <w:r w:rsidR="00E47258">
              <w:rPr>
                <w:sz w:val="24"/>
                <w:szCs w:val="24"/>
              </w:rPr>
              <w:t xml:space="preserve">used </w:t>
            </w:r>
            <w:r w:rsidRPr="00197A63">
              <w:rPr>
                <w:sz w:val="24"/>
                <w:szCs w:val="24"/>
              </w:rPr>
              <w:t>a reduced set of samples</w:t>
            </w:r>
            <w:r w:rsidR="00E47258">
              <w:rPr>
                <w:sz w:val="24"/>
                <w:szCs w:val="24"/>
              </w:rPr>
              <w:t xml:space="preserve"> compared to the </w:t>
            </w:r>
            <w:r w:rsidR="00E47258" w:rsidRPr="00787B00">
              <w:rPr>
                <w:i/>
                <w:sz w:val="24"/>
                <w:szCs w:val="24"/>
              </w:rPr>
              <w:t>E. betae</w:t>
            </w:r>
            <w:r w:rsidR="00E47258">
              <w:rPr>
                <w:sz w:val="24"/>
                <w:szCs w:val="24"/>
              </w:rPr>
              <w:t xml:space="preserve"> plan</w:t>
            </w:r>
            <w:r w:rsidR="000A20ED">
              <w:rPr>
                <w:sz w:val="24"/>
                <w:szCs w:val="24"/>
              </w:rPr>
              <w:t xml:space="preserve">. </w:t>
            </w:r>
            <w:r w:rsidRPr="00197A63">
              <w:rPr>
                <w:sz w:val="24"/>
                <w:szCs w:val="24"/>
              </w:rPr>
              <w:t xml:space="preserve">Findings listed here are based on those preliminary data which confirmed our extraction protocols and our ability to sequence </w:t>
            </w:r>
            <w:r w:rsidRPr="00197A63">
              <w:rPr>
                <w:i/>
                <w:sz w:val="24"/>
                <w:szCs w:val="24"/>
              </w:rPr>
              <w:t>U. beticola</w:t>
            </w:r>
            <w:r w:rsidR="000A20ED">
              <w:rPr>
                <w:sz w:val="24"/>
                <w:szCs w:val="24"/>
              </w:rPr>
              <w:t xml:space="preserve">. </w:t>
            </w:r>
            <w:r w:rsidRPr="00197A63">
              <w:rPr>
                <w:sz w:val="24"/>
                <w:szCs w:val="24"/>
              </w:rPr>
              <w:t>All isolates are now queued for sequencing and analyses.</w:t>
            </w:r>
          </w:p>
          <w:p w14:paraId="56531CD5" w14:textId="77777777" w:rsidR="00197A63" w:rsidRPr="00197A63" w:rsidRDefault="00197A63" w:rsidP="00F55E6A">
            <w:pPr>
              <w:numPr>
                <w:ilvl w:val="0"/>
                <w:numId w:val="23"/>
              </w:numPr>
              <w:ind w:left="423"/>
              <w:rPr>
                <w:sz w:val="24"/>
                <w:szCs w:val="24"/>
              </w:rPr>
            </w:pPr>
            <w:r w:rsidRPr="00197A63">
              <w:rPr>
                <w:sz w:val="24"/>
                <w:szCs w:val="24"/>
              </w:rPr>
              <w:t>New DNA extraction protocol applicable to many plant pathogens (</w:t>
            </w:r>
            <w:r w:rsidR="00E47258">
              <w:rPr>
                <w:sz w:val="24"/>
                <w:szCs w:val="24"/>
              </w:rPr>
              <w:t xml:space="preserve">Peel&amp;Seq </w:t>
            </w:r>
            <w:r w:rsidR="00EC3A51">
              <w:rPr>
                <w:sz w:val="24"/>
                <w:szCs w:val="24"/>
              </w:rPr>
              <w:t>manuscript</w:t>
            </w:r>
            <w:r w:rsidRPr="00197A63">
              <w:rPr>
                <w:sz w:val="24"/>
                <w:szCs w:val="24"/>
              </w:rPr>
              <w:t xml:space="preserve"> in prep)</w:t>
            </w:r>
            <w:r w:rsidR="00CC4EA9">
              <w:rPr>
                <w:sz w:val="24"/>
                <w:szCs w:val="24"/>
              </w:rPr>
              <w:t>.</w:t>
            </w:r>
          </w:p>
          <w:p w14:paraId="4D85E993" w14:textId="1FD3372E" w:rsidR="00197A63" w:rsidRPr="00197A63" w:rsidRDefault="00E47258" w:rsidP="00F55E6A">
            <w:pPr>
              <w:numPr>
                <w:ilvl w:val="0"/>
                <w:numId w:val="23"/>
              </w:numPr>
              <w:ind w:left="423"/>
              <w:rPr>
                <w:sz w:val="24"/>
                <w:szCs w:val="24"/>
              </w:rPr>
            </w:pPr>
            <w:r w:rsidRPr="00197A63">
              <w:rPr>
                <w:i/>
                <w:sz w:val="24"/>
                <w:szCs w:val="24"/>
              </w:rPr>
              <w:t>U. beticola</w:t>
            </w:r>
            <w:r w:rsidRPr="00197A63" w:rsidDel="00E47258">
              <w:rPr>
                <w:sz w:val="24"/>
                <w:szCs w:val="24"/>
              </w:rPr>
              <w:t xml:space="preserve"> </w:t>
            </w:r>
            <w:r>
              <w:rPr>
                <w:sz w:val="24"/>
                <w:szCs w:val="24"/>
              </w:rPr>
              <w:t>draft</w:t>
            </w:r>
            <w:r w:rsidR="00197A63" w:rsidRPr="00197A63">
              <w:rPr>
                <w:sz w:val="24"/>
                <w:szCs w:val="24"/>
              </w:rPr>
              <w:t xml:space="preserve"> genome constructed to </w:t>
            </w:r>
            <w:r>
              <w:rPr>
                <w:sz w:val="24"/>
                <w:szCs w:val="24"/>
              </w:rPr>
              <w:t>use with Peel&amp;seq</w:t>
            </w:r>
            <w:r w:rsidR="00197A63" w:rsidRPr="00197A63">
              <w:rPr>
                <w:sz w:val="24"/>
                <w:szCs w:val="24"/>
              </w:rPr>
              <w:t xml:space="preserve"> protocol and the proof of concept wild and agricultural </w:t>
            </w:r>
            <w:r>
              <w:rPr>
                <w:sz w:val="24"/>
                <w:szCs w:val="24"/>
              </w:rPr>
              <w:t xml:space="preserve">pathogen </w:t>
            </w:r>
            <w:r w:rsidR="00197A63" w:rsidRPr="00197A63">
              <w:rPr>
                <w:sz w:val="24"/>
                <w:szCs w:val="24"/>
              </w:rPr>
              <w:t>study</w:t>
            </w:r>
            <w:r w:rsidR="00CC4EA9">
              <w:rPr>
                <w:sz w:val="24"/>
                <w:szCs w:val="24"/>
              </w:rPr>
              <w:t>.</w:t>
            </w:r>
          </w:p>
          <w:p w14:paraId="255E9035" w14:textId="77777777" w:rsidR="00E47258" w:rsidRDefault="00E47258" w:rsidP="00E47258">
            <w:pPr>
              <w:numPr>
                <w:ilvl w:val="0"/>
                <w:numId w:val="23"/>
              </w:numPr>
              <w:ind w:left="423"/>
              <w:rPr>
                <w:sz w:val="24"/>
                <w:szCs w:val="24"/>
              </w:rPr>
            </w:pPr>
            <w:r w:rsidRPr="00197A63">
              <w:rPr>
                <w:sz w:val="24"/>
                <w:szCs w:val="24"/>
              </w:rPr>
              <w:t>Preliminary data shows that rust diversity in the UK appears to be low</w:t>
            </w:r>
            <w:r>
              <w:rPr>
                <w:sz w:val="24"/>
                <w:szCs w:val="24"/>
              </w:rPr>
              <w:t>.</w:t>
            </w:r>
          </w:p>
          <w:p w14:paraId="37CF18FF" w14:textId="3B0EE3AB" w:rsidR="00197A63" w:rsidRPr="00197A63" w:rsidRDefault="00197A63" w:rsidP="00F55E6A">
            <w:pPr>
              <w:numPr>
                <w:ilvl w:val="0"/>
                <w:numId w:val="23"/>
              </w:numPr>
              <w:ind w:left="423"/>
              <w:rPr>
                <w:sz w:val="24"/>
                <w:szCs w:val="24"/>
              </w:rPr>
            </w:pPr>
            <w:r w:rsidRPr="00197A63">
              <w:rPr>
                <w:sz w:val="24"/>
                <w:szCs w:val="24"/>
              </w:rPr>
              <w:t xml:space="preserve">Preliminary data shows </w:t>
            </w:r>
            <w:r w:rsidR="00E47258">
              <w:rPr>
                <w:sz w:val="24"/>
                <w:szCs w:val="24"/>
              </w:rPr>
              <w:t>differences</w:t>
            </w:r>
            <w:r w:rsidR="00E47258" w:rsidRPr="00197A63">
              <w:rPr>
                <w:sz w:val="24"/>
                <w:szCs w:val="24"/>
              </w:rPr>
              <w:t xml:space="preserve"> </w:t>
            </w:r>
            <w:r w:rsidRPr="00197A63">
              <w:rPr>
                <w:sz w:val="24"/>
                <w:szCs w:val="24"/>
              </w:rPr>
              <w:t xml:space="preserve">between wild and agricultural beet rust pathogens is </w:t>
            </w:r>
            <w:r w:rsidR="00E47258">
              <w:rPr>
                <w:sz w:val="24"/>
                <w:szCs w:val="24"/>
              </w:rPr>
              <w:t xml:space="preserve">also </w:t>
            </w:r>
            <w:r w:rsidRPr="00197A63">
              <w:rPr>
                <w:sz w:val="24"/>
                <w:szCs w:val="24"/>
              </w:rPr>
              <w:t>low</w:t>
            </w:r>
            <w:r w:rsidR="00E47258">
              <w:rPr>
                <w:sz w:val="24"/>
                <w:szCs w:val="24"/>
              </w:rPr>
              <w:t xml:space="preserve">, </w:t>
            </w:r>
            <w:r w:rsidRPr="00197A63">
              <w:rPr>
                <w:sz w:val="24"/>
                <w:szCs w:val="24"/>
              </w:rPr>
              <w:t>suggest</w:t>
            </w:r>
            <w:r w:rsidR="00E47258">
              <w:rPr>
                <w:sz w:val="24"/>
                <w:szCs w:val="24"/>
              </w:rPr>
              <w:t>ing</w:t>
            </w:r>
            <w:r w:rsidRPr="00197A63">
              <w:rPr>
                <w:sz w:val="24"/>
                <w:szCs w:val="24"/>
              </w:rPr>
              <w:t xml:space="preserve"> that a single isolate </w:t>
            </w:r>
            <w:r w:rsidR="00E47258">
              <w:rPr>
                <w:sz w:val="24"/>
                <w:szCs w:val="24"/>
              </w:rPr>
              <w:t>could</w:t>
            </w:r>
            <w:r w:rsidR="00E47258" w:rsidRPr="00197A63">
              <w:rPr>
                <w:sz w:val="24"/>
                <w:szCs w:val="24"/>
              </w:rPr>
              <w:t xml:space="preserve"> </w:t>
            </w:r>
            <w:r w:rsidRPr="00197A63">
              <w:rPr>
                <w:sz w:val="24"/>
                <w:szCs w:val="24"/>
              </w:rPr>
              <w:t>survive on both hosts</w:t>
            </w:r>
            <w:r w:rsidR="00CC4EA9">
              <w:rPr>
                <w:sz w:val="24"/>
                <w:szCs w:val="24"/>
              </w:rPr>
              <w:t>.</w:t>
            </w:r>
          </w:p>
          <w:p w14:paraId="2DA5F5C8" w14:textId="77777777" w:rsidR="00C5663C" w:rsidRPr="00F55E6A" w:rsidRDefault="00197A63" w:rsidP="00240362">
            <w:pPr>
              <w:numPr>
                <w:ilvl w:val="0"/>
                <w:numId w:val="23"/>
              </w:numPr>
              <w:ind w:left="423"/>
              <w:rPr>
                <w:sz w:val="24"/>
                <w:szCs w:val="24"/>
              </w:rPr>
            </w:pPr>
            <w:r w:rsidRPr="00F55E6A">
              <w:rPr>
                <w:sz w:val="24"/>
                <w:szCs w:val="24"/>
              </w:rPr>
              <w:t>Preliminary data shows that we cannot rule out the potential for rust on wild hosts to invade the agricultural crop.</w:t>
            </w:r>
          </w:p>
        </w:tc>
      </w:tr>
      <w:tr w:rsidR="00C5663C" w14:paraId="371E58D8" w14:textId="77777777" w:rsidTr="00CE4D6F">
        <w:tc>
          <w:tcPr>
            <w:tcW w:w="9607" w:type="dxa"/>
            <w:gridSpan w:val="2"/>
            <w:shd w:val="clear" w:color="auto" w:fill="B6DDE8" w:themeFill="accent5" w:themeFillTint="66"/>
          </w:tcPr>
          <w:p w14:paraId="79B886F5" w14:textId="77777777" w:rsidR="00C5663C" w:rsidRDefault="00C5663C" w:rsidP="00CE4D6F">
            <w:pPr>
              <w:rPr>
                <w:b/>
                <w:sz w:val="24"/>
                <w:szCs w:val="24"/>
              </w:rPr>
            </w:pPr>
            <w:r w:rsidRPr="007B4688">
              <w:rPr>
                <w:b/>
                <w:sz w:val="24"/>
                <w:szCs w:val="24"/>
              </w:rPr>
              <w:t>Key mess</w:t>
            </w:r>
            <w:r w:rsidR="00CE4D6F">
              <w:rPr>
                <w:b/>
                <w:sz w:val="24"/>
                <w:szCs w:val="24"/>
              </w:rPr>
              <w:t>ages for growers and industry</w:t>
            </w:r>
          </w:p>
        </w:tc>
      </w:tr>
      <w:tr w:rsidR="00CE4D6F" w14:paraId="54EB127D" w14:textId="77777777" w:rsidTr="00C5663C">
        <w:tc>
          <w:tcPr>
            <w:tcW w:w="9607" w:type="dxa"/>
            <w:gridSpan w:val="2"/>
          </w:tcPr>
          <w:p w14:paraId="2243296B" w14:textId="77777777" w:rsidR="00B51600" w:rsidRPr="00B51600" w:rsidRDefault="00B51600" w:rsidP="00B51600">
            <w:pPr>
              <w:numPr>
                <w:ilvl w:val="0"/>
                <w:numId w:val="24"/>
              </w:numPr>
              <w:ind w:left="423"/>
              <w:rPr>
                <w:sz w:val="24"/>
                <w:szCs w:val="24"/>
              </w:rPr>
            </w:pPr>
            <w:r w:rsidRPr="00B51600">
              <w:rPr>
                <w:sz w:val="24"/>
                <w:szCs w:val="24"/>
              </w:rPr>
              <w:t xml:space="preserve">Preliminary results show us that wild beets may harbour pathogens that are important </w:t>
            </w:r>
            <w:r w:rsidR="00CC4EA9">
              <w:rPr>
                <w:sz w:val="24"/>
                <w:szCs w:val="24"/>
              </w:rPr>
              <w:t xml:space="preserve">to </w:t>
            </w:r>
            <w:r w:rsidRPr="00B51600">
              <w:rPr>
                <w:sz w:val="24"/>
                <w:szCs w:val="24"/>
              </w:rPr>
              <w:t>consider when trying to understand how crop pathogens evolve.</w:t>
            </w:r>
          </w:p>
          <w:p w14:paraId="0598A446" w14:textId="54550207" w:rsidR="00B51600" w:rsidRDefault="00B51600" w:rsidP="00B51600">
            <w:pPr>
              <w:numPr>
                <w:ilvl w:val="0"/>
                <w:numId w:val="24"/>
              </w:numPr>
              <w:ind w:left="423"/>
              <w:rPr>
                <w:sz w:val="24"/>
                <w:szCs w:val="24"/>
              </w:rPr>
            </w:pPr>
            <w:r w:rsidRPr="00B51600">
              <w:rPr>
                <w:sz w:val="24"/>
                <w:szCs w:val="24"/>
              </w:rPr>
              <w:t>We are still not clear about how wild and agricultural pat</w:t>
            </w:r>
            <w:r w:rsidR="000C4957">
              <w:rPr>
                <w:sz w:val="24"/>
                <w:szCs w:val="24"/>
              </w:rPr>
              <w:t>hogens interact with each other but they appear to be closely related to one another.</w:t>
            </w:r>
          </w:p>
          <w:p w14:paraId="4BE2BFF6" w14:textId="77777777" w:rsidR="00CE4D6F" w:rsidRPr="00666C3F" w:rsidRDefault="00B51600" w:rsidP="00C5663C">
            <w:pPr>
              <w:numPr>
                <w:ilvl w:val="0"/>
                <w:numId w:val="24"/>
              </w:numPr>
              <w:ind w:left="423"/>
              <w:rPr>
                <w:sz w:val="24"/>
                <w:szCs w:val="24"/>
              </w:rPr>
            </w:pPr>
            <w:r w:rsidRPr="00B51600">
              <w:rPr>
                <w:sz w:val="24"/>
                <w:szCs w:val="24"/>
              </w:rPr>
              <w:t>Of fundamental importance to continued reduction of pathogen levels on crops</w:t>
            </w:r>
            <w:r w:rsidR="00CC4EA9">
              <w:rPr>
                <w:sz w:val="24"/>
                <w:szCs w:val="24"/>
              </w:rPr>
              <w:t>,</w:t>
            </w:r>
            <w:r w:rsidRPr="00B51600">
              <w:rPr>
                <w:sz w:val="24"/>
                <w:szCs w:val="24"/>
              </w:rPr>
              <w:t xml:space="preserve"> is to better define the interaction between wild and agricultural pathogens.</w:t>
            </w:r>
          </w:p>
        </w:tc>
      </w:tr>
    </w:tbl>
    <w:p w14:paraId="5931223F" w14:textId="77777777" w:rsidR="007F6E2C" w:rsidRDefault="007F6E2C">
      <w:pPr>
        <w:rPr>
          <w:b/>
          <w:sz w:val="24"/>
          <w:szCs w:val="24"/>
        </w:rPr>
      </w:pPr>
      <w:r>
        <w:rPr>
          <w:b/>
          <w:sz w:val="24"/>
          <w:szCs w:val="24"/>
        </w:rPr>
        <w:br w:type="page"/>
      </w:r>
    </w:p>
    <w:p w14:paraId="4CFBA6C0" w14:textId="77777777" w:rsidR="007F6E2C" w:rsidRPr="007B4688" w:rsidRDefault="007F6E2C" w:rsidP="007B4688">
      <w:pPr>
        <w:spacing w:after="0"/>
        <w:rPr>
          <w:b/>
          <w:sz w:val="24"/>
          <w:szCs w:val="24"/>
        </w:rPr>
      </w:pPr>
    </w:p>
    <w:p w14:paraId="6D38E1B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2029"/>
        <w:gridCol w:w="6633"/>
        <w:gridCol w:w="945"/>
      </w:tblGrid>
      <w:tr w:rsidR="00593D16" w:rsidRPr="008F1960" w14:paraId="462338B5" w14:textId="77777777" w:rsidTr="00593D16">
        <w:tc>
          <w:tcPr>
            <w:tcW w:w="5000" w:type="pct"/>
            <w:gridSpan w:val="3"/>
            <w:shd w:val="clear" w:color="auto" w:fill="92D050"/>
          </w:tcPr>
          <w:p w14:paraId="3A395FF6" w14:textId="77777777"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007BA435" w14:textId="77777777" w:rsidTr="008F1960">
        <w:tc>
          <w:tcPr>
            <w:tcW w:w="5000" w:type="pct"/>
            <w:gridSpan w:val="3"/>
          </w:tcPr>
          <w:p w14:paraId="50435783" w14:textId="4380360B" w:rsidR="004D70AF" w:rsidRDefault="004D70AF" w:rsidP="004D70AF">
            <w:pPr>
              <w:pStyle w:val="ListParagraph"/>
              <w:numPr>
                <w:ilvl w:val="0"/>
                <w:numId w:val="25"/>
              </w:numPr>
              <w:spacing w:after="200" w:line="276" w:lineRule="auto"/>
              <w:ind w:left="423"/>
            </w:pPr>
            <w:r>
              <w:t xml:space="preserve">Genome sequencing of </w:t>
            </w:r>
            <w:r w:rsidRPr="00F03D6D">
              <w:rPr>
                <w:i/>
              </w:rPr>
              <w:t>E. betae</w:t>
            </w:r>
            <w:r w:rsidRPr="00F03D6D">
              <w:t xml:space="preserve"> and </w:t>
            </w:r>
            <w:r w:rsidRPr="00F03D6D">
              <w:rPr>
                <w:i/>
              </w:rPr>
              <w:t>U. beticola</w:t>
            </w:r>
            <w:r>
              <w:t>;</w:t>
            </w:r>
            <w:r w:rsidRPr="00F03D6D">
              <w:t xml:space="preserve"> libraries prepared and queued for genome sequencing</w:t>
            </w:r>
            <w:r w:rsidR="00344B4C">
              <w:t xml:space="preserve"> and </w:t>
            </w:r>
            <w:r w:rsidR="00344B4C" w:rsidRPr="00F03D6D">
              <w:t>DISCOVAR</w:t>
            </w:r>
            <w:r w:rsidR="00344B4C">
              <w:t xml:space="preserve"> </w:t>
            </w:r>
            <w:r w:rsidR="00344B4C" w:rsidRPr="00787B00">
              <w:rPr>
                <w:i/>
              </w:rPr>
              <w:t>de novo</w:t>
            </w:r>
            <w:r w:rsidR="00344B4C">
              <w:t xml:space="preserve"> genome assembly</w:t>
            </w:r>
          </w:p>
          <w:p w14:paraId="42811BAD" w14:textId="080A09F6" w:rsidR="00593D16" w:rsidRPr="004D70AF" w:rsidRDefault="004D70AF" w:rsidP="004D70AF">
            <w:pPr>
              <w:pStyle w:val="ListParagraph"/>
              <w:numPr>
                <w:ilvl w:val="0"/>
                <w:numId w:val="25"/>
              </w:numPr>
              <w:spacing w:after="200" w:line="276" w:lineRule="auto"/>
              <w:ind w:left="423"/>
            </w:pPr>
            <w:r w:rsidRPr="00F03D6D">
              <w:t xml:space="preserve">500 </w:t>
            </w:r>
            <w:r w:rsidRPr="004D70AF">
              <w:rPr>
                <w:i/>
              </w:rPr>
              <w:t>E. betae</w:t>
            </w:r>
            <w:r w:rsidRPr="00F03D6D">
              <w:t xml:space="preserve"> and </w:t>
            </w:r>
            <w:r w:rsidRPr="004D70AF">
              <w:rPr>
                <w:i/>
              </w:rPr>
              <w:t>U. beticola</w:t>
            </w:r>
            <w:r w:rsidRPr="00F03D6D">
              <w:t xml:space="preserve"> libraries prepared and queued for re-sequencing </w:t>
            </w:r>
            <w:r w:rsidR="00E47258">
              <w:t>from</w:t>
            </w:r>
            <w:r w:rsidR="00E47258" w:rsidRPr="00F03D6D">
              <w:t xml:space="preserve"> </w:t>
            </w:r>
            <w:r>
              <w:t xml:space="preserve">which 40 will be </w:t>
            </w:r>
            <w:r w:rsidR="00E47258">
              <w:t xml:space="preserve">selected for </w:t>
            </w:r>
            <w:r>
              <w:t>deep sequenced</w:t>
            </w:r>
            <w:r w:rsidRPr="00F03D6D">
              <w:t xml:space="preserve"> to address the wild and agricultural genetic diversity</w:t>
            </w:r>
          </w:p>
          <w:p w14:paraId="6E0F8294" w14:textId="77777777" w:rsidR="00593D16" w:rsidRDefault="00593D16" w:rsidP="00593D16">
            <w:pPr>
              <w:autoSpaceDE w:val="0"/>
              <w:autoSpaceDN w:val="0"/>
              <w:adjustRightInd w:val="0"/>
              <w:rPr>
                <w:rFonts w:cs="Tahoma-Bold"/>
                <w:b/>
                <w:bCs/>
                <w:color w:val="000000"/>
              </w:rPr>
            </w:pPr>
          </w:p>
          <w:p w14:paraId="64115396" w14:textId="77777777" w:rsidR="00593D16" w:rsidRDefault="00593D16" w:rsidP="00593D16">
            <w:pPr>
              <w:autoSpaceDE w:val="0"/>
              <w:autoSpaceDN w:val="0"/>
              <w:adjustRightInd w:val="0"/>
              <w:rPr>
                <w:rFonts w:cs="Tahoma-Bold"/>
                <w:b/>
                <w:bCs/>
                <w:color w:val="000000"/>
              </w:rPr>
            </w:pPr>
          </w:p>
          <w:p w14:paraId="07C08A05" w14:textId="77777777" w:rsidR="00593D16" w:rsidRDefault="00593D16" w:rsidP="00805A2C">
            <w:pPr>
              <w:autoSpaceDE w:val="0"/>
              <w:autoSpaceDN w:val="0"/>
              <w:adjustRightInd w:val="0"/>
              <w:rPr>
                <w:rFonts w:cs="Tahoma-Bold"/>
                <w:b/>
                <w:bCs/>
                <w:color w:val="000000"/>
              </w:rPr>
            </w:pPr>
          </w:p>
        </w:tc>
      </w:tr>
      <w:tr w:rsidR="008F1960" w:rsidRPr="008F1960" w14:paraId="06C67402" w14:textId="77777777" w:rsidTr="009D28B2">
        <w:tc>
          <w:tcPr>
            <w:tcW w:w="5000" w:type="pct"/>
            <w:gridSpan w:val="3"/>
            <w:shd w:val="clear" w:color="auto" w:fill="92D050"/>
          </w:tcPr>
          <w:p w14:paraId="2257362F"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0E78E573" w14:textId="77777777" w:rsidTr="008F1960">
        <w:tc>
          <w:tcPr>
            <w:tcW w:w="5000" w:type="pct"/>
            <w:gridSpan w:val="3"/>
          </w:tcPr>
          <w:p w14:paraId="065D21EC" w14:textId="77777777" w:rsidR="00593D16" w:rsidRDefault="00593D16" w:rsidP="00805A2C">
            <w:pPr>
              <w:autoSpaceDE w:val="0"/>
              <w:autoSpaceDN w:val="0"/>
              <w:adjustRightInd w:val="0"/>
              <w:rPr>
                <w:rFonts w:cs="Tahoma-Bold"/>
                <w:b/>
                <w:bCs/>
                <w:color w:val="000000"/>
              </w:rPr>
            </w:pPr>
            <w:r>
              <w:rPr>
                <w:rFonts w:cs="Tahoma-Bold"/>
                <w:b/>
                <w:bCs/>
                <w:color w:val="000000"/>
              </w:rPr>
              <w:t>Note: mentors will be asked to comment on the status of this project (yellow column) using  the scoring system shown below</w:t>
            </w:r>
          </w:p>
          <w:p w14:paraId="3DEB0482" w14:textId="77777777" w:rsidR="00593D16" w:rsidRDefault="00593D16" w:rsidP="00805A2C">
            <w:pPr>
              <w:autoSpaceDE w:val="0"/>
              <w:autoSpaceDN w:val="0"/>
              <w:adjustRightInd w:val="0"/>
              <w:rPr>
                <w:rFonts w:cs="Tahoma-Bold"/>
                <w:b/>
                <w:bCs/>
                <w:color w:val="000000"/>
              </w:rPr>
            </w:pPr>
          </w:p>
          <w:p w14:paraId="7C18C009" w14:textId="77777777" w:rsidR="00593D16" w:rsidRDefault="00593D16" w:rsidP="00805A2C">
            <w:pPr>
              <w:autoSpaceDE w:val="0"/>
              <w:autoSpaceDN w:val="0"/>
              <w:adjustRightInd w:val="0"/>
              <w:rPr>
                <w:rFonts w:cs="Tahoma-Bold"/>
                <w:b/>
                <w:bCs/>
                <w:color w:val="000000"/>
              </w:rPr>
            </w:pPr>
          </w:p>
          <w:p w14:paraId="5C8C0278" w14:textId="77777777" w:rsidR="00593D16" w:rsidRDefault="00593D16" w:rsidP="00805A2C">
            <w:pPr>
              <w:autoSpaceDE w:val="0"/>
              <w:autoSpaceDN w:val="0"/>
              <w:adjustRightInd w:val="0"/>
              <w:rPr>
                <w:rFonts w:cs="Tahoma-Bold"/>
                <w:b/>
                <w:bCs/>
                <w:color w:val="000000"/>
              </w:rPr>
            </w:pPr>
          </w:p>
          <w:p w14:paraId="02479056" w14:textId="77777777" w:rsidR="00593D16" w:rsidRDefault="00593D16" w:rsidP="00805A2C">
            <w:pPr>
              <w:autoSpaceDE w:val="0"/>
              <w:autoSpaceDN w:val="0"/>
              <w:adjustRightInd w:val="0"/>
              <w:rPr>
                <w:rFonts w:cs="Tahoma-Bold"/>
                <w:b/>
                <w:bCs/>
                <w:color w:val="000000"/>
              </w:rPr>
            </w:pPr>
          </w:p>
        </w:tc>
      </w:tr>
      <w:tr w:rsidR="00593D16" w:rsidRPr="008F1960" w14:paraId="5DB29A34" w14:textId="77777777" w:rsidTr="009D28B2">
        <w:tc>
          <w:tcPr>
            <w:tcW w:w="5000" w:type="pct"/>
            <w:gridSpan w:val="3"/>
            <w:shd w:val="clear" w:color="auto" w:fill="92D050"/>
          </w:tcPr>
          <w:p w14:paraId="4F0714B7" w14:textId="77777777" w:rsidR="00593D16" w:rsidRDefault="00593D16" w:rsidP="00593D16">
            <w:pPr>
              <w:autoSpaceDE w:val="0"/>
              <w:autoSpaceDN w:val="0"/>
              <w:adjustRightInd w:val="0"/>
              <w:rPr>
                <w:rFonts w:cs="Tahoma-Bold"/>
                <w:bCs/>
                <w:color w:val="000000"/>
              </w:rPr>
            </w:pPr>
            <w:r w:rsidRPr="00240362">
              <w:rPr>
                <w:rFonts w:cs="Tahoma"/>
                <w:b/>
                <w:color w:val="000000"/>
                <w:sz w:val="20"/>
              </w:rPr>
              <w:t>Status</w:t>
            </w:r>
            <w:r>
              <w:rPr>
                <w:rFonts w:cs="Tahoma"/>
                <w:b/>
                <w:color w:val="000000"/>
                <w:sz w:val="20"/>
              </w:rPr>
              <w:t xml:space="preserve">  - Mentor’s scoring system for interim reports.</w:t>
            </w:r>
          </w:p>
        </w:tc>
      </w:tr>
      <w:tr w:rsidR="00593D16" w:rsidRPr="008F1960" w14:paraId="03A5A317" w14:textId="77777777" w:rsidTr="00593D16">
        <w:tc>
          <w:tcPr>
            <w:tcW w:w="1056" w:type="pct"/>
            <w:shd w:val="clear" w:color="auto" w:fill="FF0000"/>
          </w:tcPr>
          <w:p w14:paraId="27D2A20C" w14:textId="77777777" w:rsidR="00593D16" w:rsidRDefault="00593D16" w:rsidP="00593D16">
            <w:pPr>
              <w:autoSpaceDE w:val="0"/>
              <w:autoSpaceDN w:val="0"/>
              <w:adjustRightInd w:val="0"/>
              <w:rPr>
                <w:rFonts w:cs="Tahoma-Bold"/>
                <w:bCs/>
                <w:color w:val="000000"/>
              </w:rPr>
            </w:pPr>
            <w:r w:rsidRPr="00A97123">
              <w:rPr>
                <w:highlight w:val="red"/>
              </w:rPr>
              <w:t>RED</w:t>
            </w:r>
          </w:p>
        </w:tc>
        <w:tc>
          <w:tcPr>
            <w:tcW w:w="3944" w:type="pct"/>
            <w:gridSpan w:val="2"/>
          </w:tcPr>
          <w:p w14:paraId="569F6214" w14:textId="77777777" w:rsidR="00593D16" w:rsidRPr="00F27D91" w:rsidRDefault="00593D16" w:rsidP="00593D16">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3B826A30" w14:textId="77777777" w:rsidR="00593D16" w:rsidRPr="008F1960" w:rsidRDefault="00593D16" w:rsidP="00593D16">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153093E0" w14:textId="77777777" w:rsidR="00593D16" w:rsidRDefault="00593D16" w:rsidP="00593D16">
            <w:pPr>
              <w:autoSpaceDE w:val="0"/>
              <w:autoSpaceDN w:val="0"/>
              <w:adjustRightInd w:val="0"/>
              <w:rPr>
                <w:rFonts w:cs="Tahoma-Bold"/>
                <w:bCs/>
                <w:color w:val="000000"/>
              </w:rPr>
            </w:pPr>
          </w:p>
        </w:tc>
      </w:tr>
      <w:tr w:rsidR="009D28B2" w:rsidRPr="008F1960" w14:paraId="795F91C5" w14:textId="77777777" w:rsidTr="009D28B2">
        <w:tc>
          <w:tcPr>
            <w:tcW w:w="1056" w:type="pct"/>
            <w:shd w:val="clear" w:color="auto" w:fill="FFC000"/>
          </w:tcPr>
          <w:p w14:paraId="046E4B01" w14:textId="77777777" w:rsidR="009D28B2" w:rsidRDefault="009D28B2" w:rsidP="009D28B2">
            <w:pPr>
              <w:autoSpaceDE w:val="0"/>
              <w:autoSpaceDN w:val="0"/>
              <w:adjustRightInd w:val="0"/>
              <w:rPr>
                <w:rFonts w:cs="Tahoma-Bold"/>
                <w:bCs/>
                <w:color w:val="000000"/>
              </w:rPr>
            </w:pPr>
            <w:r w:rsidRPr="00A97123">
              <w:rPr>
                <w:rFonts w:cs="Tahoma"/>
                <w:sz w:val="20"/>
              </w:rPr>
              <w:t>AMBER</w:t>
            </w:r>
          </w:p>
        </w:tc>
        <w:tc>
          <w:tcPr>
            <w:tcW w:w="3944" w:type="pct"/>
            <w:gridSpan w:val="2"/>
          </w:tcPr>
          <w:p w14:paraId="164007D5" w14:textId="77777777" w:rsidR="009D28B2" w:rsidRPr="00F27D91" w:rsidRDefault="009D28B2" w:rsidP="009D28B2">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31793F23"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Slippage less than 10% of remaining time or budget, or quality impact is minor. Remedial plan in place.</w:t>
            </w:r>
          </w:p>
          <w:p w14:paraId="1377E381" w14:textId="77777777" w:rsidR="009D28B2" w:rsidRDefault="009D28B2" w:rsidP="009D28B2">
            <w:pPr>
              <w:autoSpaceDE w:val="0"/>
              <w:autoSpaceDN w:val="0"/>
              <w:adjustRightInd w:val="0"/>
              <w:rPr>
                <w:rFonts w:cs="Tahoma-Bold"/>
                <w:bCs/>
                <w:color w:val="000000"/>
              </w:rPr>
            </w:pPr>
          </w:p>
        </w:tc>
      </w:tr>
      <w:tr w:rsidR="009D28B2" w:rsidRPr="008F1960" w14:paraId="12AF0789" w14:textId="77777777" w:rsidTr="009D28B2">
        <w:tc>
          <w:tcPr>
            <w:tcW w:w="1056" w:type="pct"/>
            <w:shd w:val="clear" w:color="auto" w:fill="00B050"/>
          </w:tcPr>
          <w:p w14:paraId="62681E76"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GREEN</w:t>
            </w:r>
          </w:p>
        </w:tc>
        <w:tc>
          <w:tcPr>
            <w:tcW w:w="3944" w:type="pct"/>
            <w:gridSpan w:val="2"/>
          </w:tcPr>
          <w:p w14:paraId="4F658449" w14:textId="77777777" w:rsidR="009D28B2" w:rsidRPr="00F27D91" w:rsidRDefault="009D28B2" w:rsidP="009D28B2">
            <w:pPr>
              <w:rPr>
                <w:rFonts w:cs="Tahoma"/>
                <w:color w:val="000000"/>
                <w:sz w:val="20"/>
              </w:rPr>
            </w:pPr>
            <w:r w:rsidRPr="00F27D91">
              <w:rPr>
                <w:rFonts w:cs="Tahoma"/>
                <w:color w:val="000000"/>
                <w:sz w:val="20"/>
              </w:rPr>
              <w:t xml:space="preserve">"Normal level of attention" </w:t>
            </w:r>
          </w:p>
          <w:p w14:paraId="0490C22F"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No material slippage. No additional attention needed</w:t>
            </w:r>
          </w:p>
          <w:p w14:paraId="40763A80" w14:textId="77777777" w:rsidR="009D28B2" w:rsidRPr="004D238F" w:rsidRDefault="009D28B2" w:rsidP="009D28B2">
            <w:pPr>
              <w:autoSpaceDE w:val="0"/>
              <w:autoSpaceDN w:val="0"/>
              <w:adjustRightInd w:val="0"/>
              <w:rPr>
                <w:rFonts w:cs="Tahoma-Bold"/>
                <w:bCs/>
                <w:color w:val="000000"/>
              </w:rPr>
            </w:pPr>
          </w:p>
        </w:tc>
      </w:tr>
      <w:tr w:rsidR="00593D16" w:rsidRPr="008F1960" w14:paraId="738EA71B" w14:textId="77777777" w:rsidTr="00593D16">
        <w:tc>
          <w:tcPr>
            <w:tcW w:w="1056" w:type="pct"/>
          </w:tcPr>
          <w:p w14:paraId="5FC0CDBD"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Milestones</w:t>
            </w:r>
          </w:p>
        </w:tc>
        <w:tc>
          <w:tcPr>
            <w:tcW w:w="3452" w:type="pct"/>
          </w:tcPr>
          <w:p w14:paraId="02A1A3A1"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Comments</w:t>
            </w:r>
            <w:r>
              <w:rPr>
                <w:rFonts w:cs="Tahoma-Bold"/>
                <w:bCs/>
                <w:color w:val="000000"/>
              </w:rPr>
              <w:t xml:space="preserve"> + Any Action required</w:t>
            </w:r>
          </w:p>
        </w:tc>
        <w:tc>
          <w:tcPr>
            <w:tcW w:w="492" w:type="pct"/>
            <w:shd w:val="clear" w:color="auto" w:fill="FFFF00"/>
          </w:tcPr>
          <w:p w14:paraId="0E0F1469" w14:textId="77777777" w:rsidR="00593D16" w:rsidRPr="004D238F" w:rsidRDefault="00593D16" w:rsidP="00593D16">
            <w:pPr>
              <w:autoSpaceDE w:val="0"/>
              <w:autoSpaceDN w:val="0"/>
              <w:adjustRightInd w:val="0"/>
              <w:rPr>
                <w:rFonts w:cs="Tahoma-Bold"/>
                <w:bCs/>
                <w:color w:val="000000"/>
              </w:rPr>
            </w:pPr>
            <w:r w:rsidRPr="004D238F">
              <w:rPr>
                <w:rFonts w:cs="Tahoma-Bold"/>
                <w:bCs/>
                <w:color w:val="000000"/>
              </w:rPr>
              <w:t>Status R/A/G</w:t>
            </w:r>
          </w:p>
        </w:tc>
      </w:tr>
      <w:tr w:rsidR="00593D16" w:rsidRPr="008F1960" w14:paraId="0B9E6FEB" w14:textId="77777777" w:rsidTr="00593D16">
        <w:tc>
          <w:tcPr>
            <w:tcW w:w="1056" w:type="pct"/>
          </w:tcPr>
          <w:p w14:paraId="42ADB909" w14:textId="77777777" w:rsidR="00593D16" w:rsidRPr="008F1960" w:rsidRDefault="00CA42B0" w:rsidP="00593D16">
            <w:pPr>
              <w:autoSpaceDE w:val="0"/>
              <w:autoSpaceDN w:val="0"/>
              <w:adjustRightInd w:val="0"/>
              <w:rPr>
                <w:rFonts w:cs="Tahoma-Bold"/>
                <w:bCs/>
                <w:color w:val="000000"/>
              </w:rPr>
            </w:pPr>
            <w:r>
              <w:rPr>
                <w:rFonts w:cs="Tahoma-Bold"/>
                <w:bCs/>
                <w:color w:val="000000"/>
              </w:rPr>
              <w:t>1</w:t>
            </w:r>
          </w:p>
        </w:tc>
        <w:tc>
          <w:tcPr>
            <w:tcW w:w="3452" w:type="pct"/>
          </w:tcPr>
          <w:p w14:paraId="1DA05C6C" w14:textId="77777777" w:rsidR="00593D16" w:rsidRPr="008F1960" w:rsidRDefault="00CA42B0" w:rsidP="00593D16">
            <w:pPr>
              <w:autoSpaceDE w:val="0"/>
              <w:autoSpaceDN w:val="0"/>
              <w:adjustRightInd w:val="0"/>
              <w:rPr>
                <w:rFonts w:cs="Tahoma-Bold"/>
                <w:bCs/>
                <w:color w:val="000000"/>
              </w:rPr>
            </w:pPr>
            <w:r>
              <w:rPr>
                <w:rFonts w:cs="Tahoma-Bold"/>
                <w:bCs/>
                <w:color w:val="000000"/>
              </w:rPr>
              <w:t>Complete</w:t>
            </w:r>
          </w:p>
        </w:tc>
        <w:tc>
          <w:tcPr>
            <w:tcW w:w="492" w:type="pct"/>
            <w:shd w:val="clear" w:color="auto" w:fill="FFFF00"/>
          </w:tcPr>
          <w:p w14:paraId="2C066005" w14:textId="77777777" w:rsidR="00593D16" w:rsidRPr="00AB0B8A" w:rsidRDefault="00593D16" w:rsidP="00593D16">
            <w:pPr>
              <w:autoSpaceDE w:val="0"/>
              <w:autoSpaceDN w:val="0"/>
              <w:adjustRightInd w:val="0"/>
              <w:rPr>
                <w:rFonts w:cs="Tahoma-Bold"/>
                <w:bCs/>
                <w:color w:val="000000"/>
                <w:highlight w:val="darkGreen"/>
              </w:rPr>
            </w:pPr>
          </w:p>
        </w:tc>
      </w:tr>
      <w:tr w:rsidR="00593D16" w:rsidRPr="008F1960" w14:paraId="4AFADAE3" w14:textId="77777777" w:rsidTr="00593D16">
        <w:tc>
          <w:tcPr>
            <w:tcW w:w="1056" w:type="pct"/>
          </w:tcPr>
          <w:p w14:paraId="58384484" w14:textId="77777777" w:rsidR="00593D16" w:rsidRPr="004D238F" w:rsidRDefault="00CA42B0" w:rsidP="00593D16">
            <w:pPr>
              <w:autoSpaceDE w:val="0"/>
              <w:autoSpaceDN w:val="0"/>
              <w:adjustRightInd w:val="0"/>
            </w:pPr>
            <w:r>
              <w:t>2</w:t>
            </w:r>
          </w:p>
        </w:tc>
        <w:tc>
          <w:tcPr>
            <w:tcW w:w="3452" w:type="pct"/>
          </w:tcPr>
          <w:p w14:paraId="01A953FF" w14:textId="77777777" w:rsidR="00593D16" w:rsidRPr="004D238F" w:rsidRDefault="00CA42B0" w:rsidP="00593D16">
            <w:pPr>
              <w:autoSpaceDE w:val="0"/>
              <w:autoSpaceDN w:val="0"/>
              <w:adjustRightInd w:val="0"/>
              <w:rPr>
                <w:rFonts w:cs="Tahoma-Bold"/>
                <w:bCs/>
                <w:color w:val="000000"/>
              </w:rPr>
            </w:pPr>
            <w:r>
              <w:rPr>
                <w:rFonts w:cs="Tahoma-Bold"/>
                <w:bCs/>
                <w:color w:val="000000"/>
              </w:rPr>
              <w:t>Complete</w:t>
            </w:r>
          </w:p>
        </w:tc>
        <w:tc>
          <w:tcPr>
            <w:tcW w:w="492" w:type="pct"/>
            <w:shd w:val="clear" w:color="auto" w:fill="FFFF00"/>
          </w:tcPr>
          <w:p w14:paraId="58082185" w14:textId="77777777" w:rsidR="00593D16" w:rsidRPr="00A97123" w:rsidRDefault="00593D16" w:rsidP="00593D16">
            <w:pPr>
              <w:autoSpaceDE w:val="0"/>
              <w:autoSpaceDN w:val="0"/>
              <w:adjustRightInd w:val="0"/>
              <w:rPr>
                <w:rFonts w:cs="Tahoma-Bold"/>
                <w:bCs/>
                <w:color w:val="000000"/>
              </w:rPr>
            </w:pPr>
          </w:p>
        </w:tc>
      </w:tr>
      <w:tr w:rsidR="00593D16" w:rsidRPr="008F1960" w14:paraId="30324463" w14:textId="77777777" w:rsidTr="00593D16">
        <w:tc>
          <w:tcPr>
            <w:tcW w:w="1056" w:type="pct"/>
          </w:tcPr>
          <w:p w14:paraId="14AC072A" w14:textId="77777777" w:rsidR="00593D16" w:rsidRPr="007845CC" w:rsidRDefault="00CA42B0" w:rsidP="00593D16">
            <w:pPr>
              <w:autoSpaceDE w:val="0"/>
              <w:autoSpaceDN w:val="0"/>
              <w:adjustRightInd w:val="0"/>
              <w:rPr>
                <w:rFonts w:cs="Tahoma-Bold"/>
                <w:bCs/>
                <w:color w:val="000000"/>
              </w:rPr>
            </w:pPr>
            <w:r>
              <w:rPr>
                <w:rFonts w:cs="Tahoma-Bold"/>
                <w:bCs/>
                <w:color w:val="000000"/>
              </w:rPr>
              <w:t>3</w:t>
            </w:r>
          </w:p>
        </w:tc>
        <w:tc>
          <w:tcPr>
            <w:tcW w:w="3452" w:type="pct"/>
          </w:tcPr>
          <w:p w14:paraId="269BA1CA" w14:textId="77777777" w:rsidR="00593D16" w:rsidRPr="004D238F" w:rsidRDefault="00CA42B0" w:rsidP="00593D16">
            <w:pPr>
              <w:autoSpaceDE w:val="0"/>
              <w:autoSpaceDN w:val="0"/>
              <w:adjustRightInd w:val="0"/>
              <w:rPr>
                <w:rFonts w:cs="Tahoma-Bold"/>
                <w:bCs/>
                <w:color w:val="000000"/>
              </w:rPr>
            </w:pPr>
            <w:r>
              <w:rPr>
                <w:rFonts w:cs="Tahoma-Bold"/>
                <w:bCs/>
                <w:color w:val="000000"/>
              </w:rPr>
              <w:t>In progress (queued for sequencing)</w:t>
            </w:r>
          </w:p>
        </w:tc>
        <w:tc>
          <w:tcPr>
            <w:tcW w:w="492" w:type="pct"/>
            <w:shd w:val="clear" w:color="auto" w:fill="FFFF00"/>
          </w:tcPr>
          <w:p w14:paraId="3B9A7975" w14:textId="77777777" w:rsidR="00593D16" w:rsidRPr="00A97123" w:rsidRDefault="00593D16" w:rsidP="00593D16">
            <w:pPr>
              <w:autoSpaceDE w:val="0"/>
              <w:autoSpaceDN w:val="0"/>
              <w:adjustRightInd w:val="0"/>
              <w:rPr>
                <w:rFonts w:cs="Tahoma-Bold"/>
                <w:bCs/>
                <w:color w:val="000000"/>
              </w:rPr>
            </w:pPr>
          </w:p>
        </w:tc>
      </w:tr>
      <w:tr w:rsidR="00593D16" w:rsidRPr="008F1960" w14:paraId="049D2D31" w14:textId="77777777" w:rsidTr="00593D16">
        <w:tc>
          <w:tcPr>
            <w:tcW w:w="1056" w:type="pct"/>
          </w:tcPr>
          <w:p w14:paraId="13765D5D" w14:textId="77777777" w:rsidR="00593D16" w:rsidRPr="004F1060" w:rsidRDefault="00CA42B0" w:rsidP="00593D16">
            <w:pPr>
              <w:autoSpaceDE w:val="0"/>
              <w:autoSpaceDN w:val="0"/>
              <w:adjustRightInd w:val="0"/>
            </w:pPr>
            <w:r>
              <w:t>4</w:t>
            </w:r>
          </w:p>
        </w:tc>
        <w:tc>
          <w:tcPr>
            <w:tcW w:w="3452" w:type="pct"/>
          </w:tcPr>
          <w:p w14:paraId="3EE872A1" w14:textId="77777777" w:rsidR="00593D16" w:rsidRPr="004D238F" w:rsidRDefault="00CA42B0" w:rsidP="00593D16">
            <w:pPr>
              <w:autoSpaceDE w:val="0"/>
              <w:autoSpaceDN w:val="0"/>
              <w:adjustRightInd w:val="0"/>
              <w:rPr>
                <w:rFonts w:cs="Tahoma-Bold"/>
                <w:bCs/>
                <w:color w:val="000000"/>
              </w:rPr>
            </w:pPr>
            <w:r>
              <w:rPr>
                <w:rFonts w:cs="Tahoma-Bold"/>
                <w:bCs/>
                <w:color w:val="000000"/>
              </w:rPr>
              <w:t>Complete on preliminary data</w:t>
            </w:r>
          </w:p>
        </w:tc>
        <w:tc>
          <w:tcPr>
            <w:tcW w:w="492" w:type="pct"/>
            <w:shd w:val="clear" w:color="auto" w:fill="FFFF00"/>
          </w:tcPr>
          <w:p w14:paraId="76826D04" w14:textId="77777777" w:rsidR="00593D16" w:rsidRPr="00A97123" w:rsidRDefault="00593D16" w:rsidP="00593D16">
            <w:pPr>
              <w:autoSpaceDE w:val="0"/>
              <w:autoSpaceDN w:val="0"/>
              <w:adjustRightInd w:val="0"/>
              <w:rPr>
                <w:rFonts w:cs="Tahoma-Bold"/>
                <w:bCs/>
                <w:color w:val="000000"/>
              </w:rPr>
            </w:pPr>
          </w:p>
        </w:tc>
      </w:tr>
      <w:tr w:rsidR="00593D16" w:rsidRPr="008F1960" w14:paraId="2FC77853" w14:textId="77777777" w:rsidTr="00593D16">
        <w:tc>
          <w:tcPr>
            <w:tcW w:w="1056" w:type="pct"/>
          </w:tcPr>
          <w:p w14:paraId="1CDB524C" w14:textId="77777777" w:rsidR="00593D16" w:rsidRPr="004F1060" w:rsidRDefault="00CA42B0" w:rsidP="00593D16">
            <w:pPr>
              <w:autoSpaceDE w:val="0"/>
              <w:autoSpaceDN w:val="0"/>
              <w:adjustRightInd w:val="0"/>
            </w:pPr>
            <w:r>
              <w:t>5</w:t>
            </w:r>
          </w:p>
        </w:tc>
        <w:tc>
          <w:tcPr>
            <w:tcW w:w="3452" w:type="pct"/>
          </w:tcPr>
          <w:p w14:paraId="24F0E881" w14:textId="77777777" w:rsidR="00593D16" w:rsidRPr="004D238F" w:rsidRDefault="00CA42B0" w:rsidP="00593D16">
            <w:pPr>
              <w:autoSpaceDE w:val="0"/>
              <w:autoSpaceDN w:val="0"/>
              <w:adjustRightInd w:val="0"/>
              <w:rPr>
                <w:rFonts w:cs="Tahoma-Bold"/>
                <w:bCs/>
                <w:color w:val="000000"/>
              </w:rPr>
            </w:pPr>
            <w:r>
              <w:rPr>
                <w:rFonts w:cs="Tahoma-Bold"/>
                <w:bCs/>
                <w:color w:val="000000"/>
              </w:rPr>
              <w:t>Complete on preliminary data</w:t>
            </w:r>
          </w:p>
        </w:tc>
        <w:tc>
          <w:tcPr>
            <w:tcW w:w="492" w:type="pct"/>
            <w:shd w:val="clear" w:color="auto" w:fill="FFFF00"/>
          </w:tcPr>
          <w:p w14:paraId="49146DDC" w14:textId="77777777" w:rsidR="00593D16" w:rsidRPr="00A97123" w:rsidRDefault="00593D16" w:rsidP="00593D16">
            <w:pPr>
              <w:autoSpaceDE w:val="0"/>
              <w:autoSpaceDN w:val="0"/>
              <w:adjustRightInd w:val="0"/>
              <w:rPr>
                <w:rFonts w:cs="Tahoma-Bold"/>
                <w:bCs/>
                <w:color w:val="000000"/>
              </w:rPr>
            </w:pPr>
          </w:p>
        </w:tc>
      </w:tr>
      <w:tr w:rsidR="00593D16" w:rsidRPr="008F1960" w14:paraId="0FAF32B1" w14:textId="77777777" w:rsidTr="00593D16">
        <w:tc>
          <w:tcPr>
            <w:tcW w:w="1056" w:type="pct"/>
          </w:tcPr>
          <w:p w14:paraId="125FD51B" w14:textId="77777777" w:rsidR="00593D16" w:rsidRPr="004F1060" w:rsidRDefault="00CA42B0" w:rsidP="00593D16">
            <w:pPr>
              <w:autoSpaceDE w:val="0"/>
              <w:autoSpaceDN w:val="0"/>
              <w:adjustRightInd w:val="0"/>
            </w:pPr>
            <w:r>
              <w:t>6</w:t>
            </w:r>
          </w:p>
        </w:tc>
        <w:tc>
          <w:tcPr>
            <w:tcW w:w="3452" w:type="pct"/>
          </w:tcPr>
          <w:p w14:paraId="017F3532" w14:textId="751D5170" w:rsidR="00593D16" w:rsidRPr="004D238F" w:rsidRDefault="00CA42B0" w:rsidP="00593D16">
            <w:pPr>
              <w:autoSpaceDE w:val="0"/>
              <w:autoSpaceDN w:val="0"/>
              <w:adjustRightInd w:val="0"/>
              <w:rPr>
                <w:rFonts w:cs="Tahoma-Bold"/>
                <w:bCs/>
                <w:color w:val="000000"/>
              </w:rPr>
            </w:pPr>
            <w:r>
              <w:rPr>
                <w:rFonts w:cs="Tahoma-Bold"/>
                <w:bCs/>
                <w:color w:val="000000"/>
              </w:rPr>
              <w:t xml:space="preserve">Not </w:t>
            </w:r>
            <w:r w:rsidR="000C4957">
              <w:rPr>
                <w:rFonts w:cs="Tahoma-Bold"/>
                <w:bCs/>
                <w:color w:val="000000"/>
              </w:rPr>
              <w:t xml:space="preserve">yet </w:t>
            </w:r>
            <w:r>
              <w:rPr>
                <w:rFonts w:cs="Tahoma-Bold"/>
                <w:bCs/>
                <w:color w:val="000000"/>
              </w:rPr>
              <w:t>complete</w:t>
            </w:r>
            <w:r w:rsidR="00295BDF">
              <w:rPr>
                <w:rFonts w:cs="Tahoma-Bold"/>
                <w:bCs/>
                <w:color w:val="000000"/>
              </w:rPr>
              <w:t xml:space="preserve"> and dependent on </w:t>
            </w:r>
            <w:r w:rsidR="00B9058B">
              <w:rPr>
                <w:rFonts w:cs="Tahoma-Bold"/>
                <w:bCs/>
                <w:color w:val="000000"/>
              </w:rPr>
              <w:t>phase 2 QC</w:t>
            </w:r>
            <w:r w:rsidR="000C4957">
              <w:rPr>
                <w:rFonts w:cs="Tahoma-Bold"/>
                <w:bCs/>
                <w:color w:val="000000"/>
              </w:rPr>
              <w:t xml:space="preserve"> (see below)</w:t>
            </w:r>
          </w:p>
        </w:tc>
        <w:tc>
          <w:tcPr>
            <w:tcW w:w="492" w:type="pct"/>
            <w:shd w:val="clear" w:color="auto" w:fill="FFFF00"/>
          </w:tcPr>
          <w:p w14:paraId="08285E1D" w14:textId="77777777" w:rsidR="00593D16" w:rsidRPr="00A97123" w:rsidRDefault="00593D16" w:rsidP="00593D16">
            <w:pPr>
              <w:autoSpaceDE w:val="0"/>
              <w:autoSpaceDN w:val="0"/>
              <w:adjustRightInd w:val="0"/>
              <w:rPr>
                <w:rFonts w:cs="Tahoma-Bold"/>
                <w:bCs/>
                <w:color w:val="000000"/>
              </w:rPr>
            </w:pPr>
          </w:p>
        </w:tc>
      </w:tr>
      <w:tr w:rsidR="00593D16" w:rsidRPr="008F1960" w14:paraId="6B4391A8" w14:textId="77777777" w:rsidTr="00593D16">
        <w:tc>
          <w:tcPr>
            <w:tcW w:w="1056" w:type="pct"/>
          </w:tcPr>
          <w:p w14:paraId="4F385919" w14:textId="77777777" w:rsidR="00593D16" w:rsidRPr="004F1060" w:rsidRDefault="00CA42B0" w:rsidP="00593D16">
            <w:pPr>
              <w:autoSpaceDE w:val="0"/>
              <w:autoSpaceDN w:val="0"/>
              <w:adjustRightInd w:val="0"/>
            </w:pPr>
            <w:r>
              <w:t>7</w:t>
            </w:r>
          </w:p>
        </w:tc>
        <w:tc>
          <w:tcPr>
            <w:tcW w:w="3452" w:type="pct"/>
          </w:tcPr>
          <w:p w14:paraId="3FBEFD65" w14:textId="77777777" w:rsidR="00593D16" w:rsidRPr="004D238F" w:rsidRDefault="00B9058B" w:rsidP="00593D16">
            <w:pPr>
              <w:autoSpaceDE w:val="0"/>
              <w:autoSpaceDN w:val="0"/>
              <w:adjustRightInd w:val="0"/>
              <w:rPr>
                <w:rFonts w:cs="Tahoma-Bold"/>
                <w:bCs/>
                <w:color w:val="000000"/>
              </w:rPr>
            </w:pPr>
            <w:r>
              <w:rPr>
                <w:rFonts w:cs="Tahoma-Bold"/>
                <w:bCs/>
                <w:color w:val="000000"/>
              </w:rPr>
              <w:t>Divergence in preliminary is low and no races detected as yet</w:t>
            </w:r>
          </w:p>
        </w:tc>
        <w:tc>
          <w:tcPr>
            <w:tcW w:w="492" w:type="pct"/>
            <w:shd w:val="clear" w:color="auto" w:fill="FFFF00"/>
          </w:tcPr>
          <w:p w14:paraId="1D0BDDAA" w14:textId="77777777" w:rsidR="00593D16" w:rsidRPr="00A97123" w:rsidRDefault="00593D16" w:rsidP="00593D16">
            <w:pPr>
              <w:autoSpaceDE w:val="0"/>
              <w:autoSpaceDN w:val="0"/>
              <w:adjustRightInd w:val="0"/>
              <w:rPr>
                <w:rFonts w:cs="Tahoma-Bold"/>
                <w:bCs/>
                <w:color w:val="000000"/>
              </w:rPr>
            </w:pPr>
          </w:p>
        </w:tc>
      </w:tr>
      <w:tr w:rsidR="00593D16" w:rsidRPr="008F1960" w14:paraId="566DE2BC" w14:textId="77777777" w:rsidTr="00593D16">
        <w:tc>
          <w:tcPr>
            <w:tcW w:w="1056" w:type="pct"/>
          </w:tcPr>
          <w:p w14:paraId="1A37BE23" w14:textId="77777777" w:rsidR="00593D16" w:rsidRPr="004F1060" w:rsidRDefault="00CA42B0" w:rsidP="00593D16">
            <w:pPr>
              <w:autoSpaceDE w:val="0"/>
              <w:autoSpaceDN w:val="0"/>
              <w:adjustRightInd w:val="0"/>
            </w:pPr>
            <w:r>
              <w:t>8</w:t>
            </w:r>
          </w:p>
        </w:tc>
        <w:tc>
          <w:tcPr>
            <w:tcW w:w="3452" w:type="pct"/>
          </w:tcPr>
          <w:p w14:paraId="678611F7" w14:textId="77777777" w:rsidR="00593D16" w:rsidRPr="004D238F" w:rsidRDefault="00CA42B0" w:rsidP="00593D16">
            <w:pPr>
              <w:autoSpaceDE w:val="0"/>
              <w:autoSpaceDN w:val="0"/>
              <w:adjustRightInd w:val="0"/>
              <w:rPr>
                <w:rFonts w:cs="Tahoma-Bold"/>
                <w:bCs/>
                <w:color w:val="000000"/>
              </w:rPr>
            </w:pPr>
            <w:r>
              <w:rPr>
                <w:rFonts w:cs="Tahoma-Bold"/>
                <w:bCs/>
                <w:color w:val="000000"/>
              </w:rPr>
              <w:t>In progress (two papers: DNA extraction, Population genetics)</w:t>
            </w:r>
          </w:p>
        </w:tc>
        <w:tc>
          <w:tcPr>
            <w:tcW w:w="492" w:type="pct"/>
            <w:shd w:val="clear" w:color="auto" w:fill="FFFF00"/>
          </w:tcPr>
          <w:p w14:paraId="1D6C14FD" w14:textId="77777777" w:rsidR="00593D16" w:rsidRPr="00A97123" w:rsidRDefault="00593D16" w:rsidP="00593D16">
            <w:pPr>
              <w:autoSpaceDE w:val="0"/>
              <w:autoSpaceDN w:val="0"/>
              <w:adjustRightInd w:val="0"/>
              <w:rPr>
                <w:rFonts w:cs="Tahoma-Bold"/>
                <w:bCs/>
                <w:color w:val="000000"/>
              </w:rPr>
            </w:pPr>
          </w:p>
        </w:tc>
      </w:tr>
      <w:tr w:rsidR="00593D16" w:rsidRPr="008F1960" w14:paraId="02E74A2B" w14:textId="77777777" w:rsidTr="00593D16">
        <w:tc>
          <w:tcPr>
            <w:tcW w:w="1056" w:type="pct"/>
          </w:tcPr>
          <w:p w14:paraId="50A0224F" w14:textId="77777777" w:rsidR="00593D16" w:rsidRPr="004F1060" w:rsidRDefault="00593D16" w:rsidP="00593D16">
            <w:pPr>
              <w:autoSpaceDE w:val="0"/>
              <w:autoSpaceDN w:val="0"/>
              <w:adjustRightInd w:val="0"/>
            </w:pPr>
          </w:p>
        </w:tc>
        <w:tc>
          <w:tcPr>
            <w:tcW w:w="3452" w:type="pct"/>
          </w:tcPr>
          <w:p w14:paraId="2A510CA3"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025E9E30" w14:textId="77777777" w:rsidR="00593D16" w:rsidRPr="00A97123" w:rsidRDefault="00593D16" w:rsidP="00593D16">
            <w:pPr>
              <w:autoSpaceDE w:val="0"/>
              <w:autoSpaceDN w:val="0"/>
              <w:adjustRightInd w:val="0"/>
              <w:rPr>
                <w:rFonts w:cs="Tahoma-Bold"/>
                <w:bCs/>
                <w:color w:val="000000"/>
              </w:rPr>
            </w:pPr>
          </w:p>
        </w:tc>
      </w:tr>
      <w:tr w:rsidR="00593D16" w:rsidRPr="008F1960" w14:paraId="45D5FFA1" w14:textId="77777777" w:rsidTr="00593D16">
        <w:tc>
          <w:tcPr>
            <w:tcW w:w="1056" w:type="pct"/>
          </w:tcPr>
          <w:p w14:paraId="7E1505F9" w14:textId="77777777" w:rsidR="00593D16" w:rsidRPr="004F1060" w:rsidRDefault="00593D16" w:rsidP="00593D16">
            <w:pPr>
              <w:autoSpaceDE w:val="0"/>
              <w:autoSpaceDN w:val="0"/>
              <w:adjustRightInd w:val="0"/>
            </w:pPr>
          </w:p>
        </w:tc>
        <w:tc>
          <w:tcPr>
            <w:tcW w:w="3452" w:type="pct"/>
          </w:tcPr>
          <w:p w14:paraId="079314B2"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308DAA96" w14:textId="77777777" w:rsidR="00593D16" w:rsidRPr="00A97123" w:rsidRDefault="00593D16" w:rsidP="00593D16">
            <w:pPr>
              <w:autoSpaceDE w:val="0"/>
              <w:autoSpaceDN w:val="0"/>
              <w:adjustRightInd w:val="0"/>
              <w:rPr>
                <w:rFonts w:cs="Tahoma-Bold"/>
                <w:bCs/>
                <w:color w:val="000000"/>
              </w:rPr>
            </w:pPr>
          </w:p>
        </w:tc>
      </w:tr>
    </w:tbl>
    <w:p w14:paraId="3DBC93BD" w14:textId="77777777" w:rsidR="00CE0481" w:rsidRDefault="00CE0481" w:rsidP="0089253D">
      <w:pPr>
        <w:autoSpaceDE w:val="0"/>
        <w:autoSpaceDN w:val="0"/>
        <w:adjustRightInd w:val="0"/>
        <w:spacing w:after="0" w:line="240" w:lineRule="auto"/>
        <w:rPr>
          <w:rFonts w:cs="Tahoma-Bold"/>
          <w:b/>
          <w:bCs/>
          <w:color w:val="000000"/>
        </w:rPr>
      </w:pPr>
    </w:p>
    <w:p w14:paraId="067C81BF" w14:textId="77777777" w:rsidR="009D28B2" w:rsidRDefault="009D28B2" w:rsidP="009D28B2">
      <w:pPr>
        <w:autoSpaceDE w:val="0"/>
        <w:autoSpaceDN w:val="0"/>
        <w:adjustRightInd w:val="0"/>
        <w:spacing w:after="0" w:line="240" w:lineRule="auto"/>
        <w:rPr>
          <w:rFonts w:cs="Tahoma-Bold"/>
          <w:b/>
          <w:bCs/>
          <w:color w:val="000000"/>
        </w:rPr>
      </w:pPr>
    </w:p>
    <w:p w14:paraId="718A25D2" w14:textId="77777777" w:rsidR="009D28B2" w:rsidRDefault="009D28B2" w:rsidP="009D28B2">
      <w:pPr>
        <w:autoSpaceDE w:val="0"/>
        <w:autoSpaceDN w:val="0"/>
        <w:adjustRightInd w:val="0"/>
        <w:spacing w:after="0" w:line="240" w:lineRule="auto"/>
        <w:rPr>
          <w:rFonts w:cs="Tahoma-Bold"/>
          <w:b/>
          <w:bCs/>
          <w:color w:val="000000"/>
        </w:rPr>
      </w:pPr>
    </w:p>
    <w:p w14:paraId="5BD9D449" w14:textId="77777777" w:rsidR="00271552" w:rsidRDefault="00271552" w:rsidP="009D28B2">
      <w:pPr>
        <w:autoSpaceDE w:val="0"/>
        <w:autoSpaceDN w:val="0"/>
        <w:adjustRightInd w:val="0"/>
        <w:spacing w:after="0" w:line="240" w:lineRule="auto"/>
        <w:rPr>
          <w:rFonts w:cs="Tahoma-Bold"/>
          <w:b/>
          <w:bCs/>
          <w:color w:val="000000"/>
        </w:rPr>
      </w:pPr>
      <w:r>
        <w:rPr>
          <w:rFonts w:cs="Tahoma-Bold"/>
          <w:b/>
          <w:bCs/>
          <w:color w:val="000000"/>
        </w:rPr>
        <w:br w:type="page"/>
      </w:r>
    </w:p>
    <w:tbl>
      <w:tblPr>
        <w:tblStyle w:val="TableGrid"/>
        <w:tblW w:w="0" w:type="auto"/>
        <w:tblLook w:val="04A0" w:firstRow="1" w:lastRow="0" w:firstColumn="1" w:lastColumn="0" w:noHBand="0" w:noVBand="1"/>
      </w:tblPr>
      <w:tblGrid>
        <w:gridCol w:w="9607"/>
      </w:tblGrid>
      <w:tr w:rsidR="009D28B2" w14:paraId="351F8B24" w14:textId="77777777" w:rsidTr="009D28B2">
        <w:tc>
          <w:tcPr>
            <w:tcW w:w="9607" w:type="dxa"/>
            <w:shd w:val="clear" w:color="auto" w:fill="92D050"/>
          </w:tcPr>
          <w:p w14:paraId="4EB1DD0B" w14:textId="77777777" w:rsidR="009D28B2" w:rsidRDefault="009D28B2" w:rsidP="009D28B2">
            <w:pPr>
              <w:autoSpaceDE w:val="0"/>
              <w:autoSpaceDN w:val="0"/>
              <w:adjustRightInd w:val="0"/>
              <w:rPr>
                <w:rFonts w:cs="Tahoma-Bold"/>
                <w:b/>
                <w:bCs/>
                <w:color w:val="000000"/>
              </w:rPr>
            </w:pPr>
            <w:r w:rsidRPr="008C2375">
              <w:rPr>
                <w:rFonts w:cs="Tahoma-Bold"/>
                <w:b/>
                <w:bCs/>
                <w:color w:val="000000"/>
              </w:rPr>
              <w:lastRenderedPageBreak/>
              <w:t>Summary of results (including figures and tables)</w:t>
            </w:r>
          </w:p>
          <w:p w14:paraId="1879D7C0" w14:textId="77777777" w:rsidR="009D28B2" w:rsidRDefault="009D28B2" w:rsidP="009D28B2">
            <w:pPr>
              <w:autoSpaceDE w:val="0"/>
              <w:autoSpaceDN w:val="0"/>
              <w:adjustRightInd w:val="0"/>
              <w:rPr>
                <w:rFonts w:cs="Tahoma-Bold"/>
                <w:bCs/>
                <w:i/>
                <w:color w:val="000000"/>
              </w:rPr>
            </w:pPr>
            <w:r w:rsidRPr="009D28B2">
              <w:rPr>
                <w:rFonts w:cs="Tahoma-Bold"/>
                <w:b/>
                <w:bCs/>
                <w:i/>
                <w:color w:val="000000"/>
              </w:rPr>
              <w:t xml:space="preserve">Annual </w:t>
            </w:r>
            <w:r>
              <w:rPr>
                <w:rFonts w:cs="Tahoma-Bold"/>
                <w:b/>
                <w:bCs/>
                <w:i/>
                <w:color w:val="000000"/>
              </w:rPr>
              <w:t>report</w:t>
            </w:r>
            <w:r>
              <w:rPr>
                <w:rFonts w:cs="Tahoma-Bold"/>
                <w:bCs/>
                <w:i/>
                <w:color w:val="000000"/>
              </w:rPr>
              <w:t xml:space="preserve">: </w:t>
            </w:r>
            <w:r w:rsidRPr="008C2375">
              <w:rPr>
                <w:rFonts w:cs="Tahoma-Bold"/>
                <w:bCs/>
                <w:i/>
                <w:color w:val="000000"/>
              </w:rPr>
              <w:t xml:space="preserve"> please provide a 2 page summary of key findings</w:t>
            </w:r>
            <w:r>
              <w:rPr>
                <w:rFonts w:cs="Tahoma-Bold"/>
                <w:bCs/>
                <w:i/>
                <w:color w:val="000000"/>
              </w:rPr>
              <w:t xml:space="preserve"> from the reporting year.</w:t>
            </w:r>
          </w:p>
          <w:p w14:paraId="155691AE" w14:textId="77777777" w:rsidR="009D28B2" w:rsidRDefault="009D28B2" w:rsidP="009D28B2">
            <w:pPr>
              <w:rPr>
                <w:rFonts w:cs="Tahoma-Bold"/>
                <w:b/>
                <w:bCs/>
                <w:color w:val="000000"/>
              </w:rPr>
            </w:pPr>
            <w:r w:rsidRPr="009D28B2">
              <w:rPr>
                <w:rFonts w:cs="Tahoma-Bold"/>
                <w:b/>
                <w:bCs/>
                <w:i/>
                <w:color w:val="000000"/>
              </w:rPr>
              <w:t>Final report:</w:t>
            </w:r>
            <w:r>
              <w:rPr>
                <w:rFonts w:cs="Tahoma-Bold"/>
                <w:bCs/>
                <w:i/>
                <w:color w:val="000000"/>
              </w:rPr>
              <w:t xml:space="preserve"> please provide a summary of project findings and </w:t>
            </w:r>
            <w:r w:rsidRPr="008C2375">
              <w:rPr>
                <w:rFonts w:cs="Tahoma-Bold"/>
                <w:bCs/>
                <w:i/>
                <w:color w:val="000000"/>
              </w:rPr>
              <w:t>outcomes with relevant supporting data.</w:t>
            </w:r>
          </w:p>
        </w:tc>
      </w:tr>
      <w:tr w:rsidR="009D28B2" w14:paraId="0D34C497" w14:textId="77777777" w:rsidTr="009D28B2">
        <w:tc>
          <w:tcPr>
            <w:tcW w:w="9607" w:type="dxa"/>
          </w:tcPr>
          <w:p w14:paraId="1629B022" w14:textId="77777777" w:rsidR="009D28B2" w:rsidRDefault="009D28B2" w:rsidP="009D28B2">
            <w:pPr>
              <w:autoSpaceDE w:val="0"/>
              <w:autoSpaceDN w:val="0"/>
              <w:adjustRightInd w:val="0"/>
              <w:rPr>
                <w:rFonts w:cs="Tahoma-Bold"/>
                <w:b/>
                <w:bCs/>
                <w:color w:val="000000"/>
              </w:rPr>
            </w:pPr>
          </w:p>
          <w:p w14:paraId="5856C9D6" w14:textId="7ECB4004" w:rsidR="00275739" w:rsidRDefault="00CC4EA9" w:rsidP="00CC4EA9">
            <w:pPr>
              <w:autoSpaceDE w:val="0"/>
              <w:autoSpaceDN w:val="0"/>
              <w:adjustRightInd w:val="0"/>
              <w:rPr>
                <w:rFonts w:cs="Tahoma-Bold"/>
                <w:bCs/>
                <w:color w:val="000000"/>
              </w:rPr>
            </w:pPr>
            <w:r>
              <w:rPr>
                <w:rFonts w:cs="Tahoma-Bold"/>
                <w:bCs/>
                <w:color w:val="000000"/>
              </w:rPr>
              <w:t>We</w:t>
            </w:r>
            <w:r w:rsidR="00275739">
              <w:rPr>
                <w:rFonts w:cs="Tahoma-Bold"/>
                <w:bCs/>
                <w:color w:val="000000"/>
              </w:rPr>
              <w:t xml:space="preserve"> set out to sample, sequence and analyse fungal plant pathogens </w:t>
            </w:r>
            <w:r w:rsidR="0052647D">
              <w:rPr>
                <w:rFonts w:cs="Tahoma-Bold"/>
                <w:bCs/>
                <w:color w:val="000000"/>
              </w:rPr>
              <w:t xml:space="preserve">isolated directly </w:t>
            </w:r>
            <w:r w:rsidR="00275739">
              <w:rPr>
                <w:rFonts w:cs="Tahoma-Bold"/>
                <w:bCs/>
                <w:color w:val="000000"/>
              </w:rPr>
              <w:t>from the</w:t>
            </w:r>
            <w:r w:rsidR="0052647D">
              <w:rPr>
                <w:rFonts w:cs="Tahoma-Bold"/>
                <w:bCs/>
                <w:color w:val="000000"/>
              </w:rPr>
              <w:t>ir</w:t>
            </w:r>
            <w:r w:rsidR="00275739">
              <w:rPr>
                <w:rFonts w:cs="Tahoma-Bold"/>
                <w:bCs/>
                <w:color w:val="000000"/>
              </w:rPr>
              <w:t xml:space="preserve"> host.</w:t>
            </w:r>
            <w:r w:rsidR="003C60A1">
              <w:rPr>
                <w:rFonts w:cs="Tahoma-Bold"/>
                <w:bCs/>
                <w:color w:val="000000"/>
              </w:rPr>
              <w:t xml:space="preserve"> </w:t>
            </w:r>
            <w:r w:rsidR="00275739" w:rsidRPr="003C60A1">
              <w:rPr>
                <w:rFonts w:cs="Tahoma-Bold"/>
                <w:bCs/>
                <w:color w:val="000000"/>
              </w:rPr>
              <w:t>This</w:t>
            </w:r>
            <w:r w:rsidR="00275739">
              <w:rPr>
                <w:rFonts w:cs="Tahoma-Bold"/>
                <w:bCs/>
                <w:color w:val="000000"/>
              </w:rPr>
              <w:t xml:space="preserve"> involves </w:t>
            </w:r>
            <w:r>
              <w:rPr>
                <w:rFonts w:cs="Tahoma-Bold"/>
                <w:b/>
                <w:bCs/>
                <w:color w:val="000000"/>
              </w:rPr>
              <w:t>s</w:t>
            </w:r>
            <w:r w:rsidR="00275739" w:rsidRPr="00275739">
              <w:rPr>
                <w:rFonts w:cs="Tahoma-Bold"/>
                <w:b/>
                <w:bCs/>
                <w:color w:val="000000"/>
              </w:rPr>
              <w:t>ample collection</w:t>
            </w:r>
            <w:r w:rsidR="00275739">
              <w:rPr>
                <w:rFonts w:cs="Tahoma-Bold"/>
                <w:bCs/>
                <w:color w:val="000000"/>
              </w:rPr>
              <w:t xml:space="preserve"> </w:t>
            </w:r>
            <w:r>
              <w:rPr>
                <w:rFonts w:cs="Tahoma-Bold"/>
                <w:bCs/>
                <w:color w:val="000000"/>
              </w:rPr>
              <w:t xml:space="preserve">followed by </w:t>
            </w:r>
            <w:r w:rsidR="00275739" w:rsidRPr="00275739">
              <w:rPr>
                <w:rFonts w:cs="Tahoma-Bold"/>
                <w:b/>
                <w:bCs/>
                <w:color w:val="000000"/>
              </w:rPr>
              <w:t>DNA extraction</w:t>
            </w:r>
            <w:r w:rsidR="00275739">
              <w:rPr>
                <w:rFonts w:cs="Tahoma-Bold"/>
                <w:bCs/>
                <w:color w:val="000000"/>
              </w:rPr>
              <w:t xml:space="preserve"> </w:t>
            </w:r>
            <w:r>
              <w:rPr>
                <w:rFonts w:cs="Tahoma-Bold"/>
                <w:bCs/>
                <w:color w:val="000000"/>
              </w:rPr>
              <w:t xml:space="preserve">followed by </w:t>
            </w:r>
            <w:r w:rsidR="00275739">
              <w:rPr>
                <w:rFonts w:cs="Tahoma-Bold"/>
                <w:bCs/>
                <w:color w:val="000000"/>
              </w:rPr>
              <w:t xml:space="preserve">genome sequencing. From here we select a single isolate to be our reference genome and </w:t>
            </w:r>
            <w:r>
              <w:rPr>
                <w:rFonts w:cs="Tahoma-Bold"/>
                <w:bCs/>
                <w:color w:val="000000"/>
              </w:rPr>
              <w:t>perform</w:t>
            </w:r>
            <w:r w:rsidR="00275739">
              <w:rPr>
                <w:rFonts w:cs="Tahoma-Bold"/>
                <w:bCs/>
                <w:color w:val="000000"/>
              </w:rPr>
              <w:t xml:space="preserve"> a </w:t>
            </w:r>
            <w:r w:rsidR="00275739" w:rsidRPr="0052647D">
              <w:rPr>
                <w:rFonts w:cs="Tahoma-Bold"/>
                <w:b/>
                <w:bCs/>
                <w:color w:val="000000"/>
              </w:rPr>
              <w:t>genome assembly</w:t>
            </w:r>
            <w:r w:rsidR="00275739">
              <w:rPr>
                <w:rFonts w:cs="Tahoma-Bold"/>
                <w:bCs/>
                <w:color w:val="000000"/>
              </w:rPr>
              <w:t xml:space="preserve"> to which all other isolates </w:t>
            </w:r>
            <w:r>
              <w:rPr>
                <w:rFonts w:cs="Tahoma-Bold"/>
                <w:bCs/>
                <w:color w:val="000000"/>
              </w:rPr>
              <w:t>are</w:t>
            </w:r>
            <w:r w:rsidR="00275739">
              <w:rPr>
                <w:rFonts w:cs="Tahoma-Bold"/>
                <w:bCs/>
                <w:color w:val="000000"/>
              </w:rPr>
              <w:t xml:space="preserve"> mapped and analysed using </w:t>
            </w:r>
            <w:r w:rsidR="00275739" w:rsidRPr="00275739">
              <w:rPr>
                <w:rFonts w:cs="Tahoma-Bold"/>
                <w:b/>
                <w:bCs/>
                <w:color w:val="000000"/>
              </w:rPr>
              <w:t>population genetic</w:t>
            </w:r>
            <w:r w:rsidR="00275739">
              <w:rPr>
                <w:rFonts w:cs="Tahoma-Bold"/>
                <w:b/>
                <w:bCs/>
                <w:color w:val="000000"/>
              </w:rPr>
              <w:t>s</w:t>
            </w:r>
            <w:r w:rsidR="00344B4C">
              <w:rPr>
                <w:rFonts w:cs="Tahoma-Bold"/>
                <w:b/>
                <w:bCs/>
                <w:color w:val="000000"/>
              </w:rPr>
              <w:t xml:space="preserve"> algorithms</w:t>
            </w:r>
            <w:r w:rsidR="00275739">
              <w:rPr>
                <w:rFonts w:cs="Tahoma-Bold"/>
                <w:bCs/>
                <w:color w:val="000000"/>
              </w:rPr>
              <w:t>.</w:t>
            </w:r>
          </w:p>
          <w:p w14:paraId="148A0D82" w14:textId="1AEE46FA" w:rsidR="00275739" w:rsidRDefault="00275739" w:rsidP="00BA21FB">
            <w:pPr>
              <w:autoSpaceDE w:val="0"/>
              <w:autoSpaceDN w:val="0"/>
              <w:adjustRightInd w:val="0"/>
            </w:pPr>
            <w:r w:rsidRPr="00950ABA">
              <w:tab/>
            </w:r>
            <w:r>
              <w:t xml:space="preserve">We </w:t>
            </w:r>
            <w:r w:rsidR="0052647D">
              <w:t xml:space="preserve">proceeded </w:t>
            </w:r>
            <w:r>
              <w:t>in two phases. In the first phase</w:t>
            </w:r>
            <w:r w:rsidR="0052647D">
              <w:t>,</w:t>
            </w:r>
            <w:r>
              <w:t xml:space="preserve"> we implemented all elements</w:t>
            </w:r>
            <w:r w:rsidR="00C23F6E">
              <w:t xml:space="preserve"> of the proposed workflow</w:t>
            </w:r>
            <w:r>
              <w:t xml:space="preserve">, from DNA extraction, to population genetics on the preliminary data.  </w:t>
            </w:r>
            <w:r w:rsidR="00BA21FB">
              <w:t xml:space="preserve">The preliminary </w:t>
            </w:r>
            <w:r w:rsidR="0052647D">
              <w:t xml:space="preserve">data </w:t>
            </w:r>
            <w:r w:rsidR="00BA21FB">
              <w:t xml:space="preserve">were </w:t>
            </w:r>
            <w:r w:rsidR="0052647D">
              <w:t xml:space="preserve">a set of 19 </w:t>
            </w:r>
            <w:r w:rsidR="00BA21FB">
              <w:t xml:space="preserve">isolates </w:t>
            </w:r>
            <w:r w:rsidR="0052647D">
              <w:t xml:space="preserve">we used </w:t>
            </w:r>
            <w:r>
              <w:t xml:space="preserve">to test </w:t>
            </w:r>
            <w:r w:rsidR="00BA21FB">
              <w:t xml:space="preserve">the feasibility of the </w:t>
            </w:r>
            <w:r>
              <w:t xml:space="preserve">extraction protocol </w:t>
            </w:r>
            <w:r w:rsidR="00BA21FB">
              <w:t>in data generation for population genetics</w:t>
            </w:r>
            <w:r>
              <w:t xml:space="preserve">.  </w:t>
            </w:r>
            <w:r w:rsidR="008B5950">
              <w:t xml:space="preserve">This two phase procedure allowed us to identify areas of improvement that could be implemented </w:t>
            </w:r>
            <w:r w:rsidR="00344B4C">
              <w:t xml:space="preserve">for the larger </w:t>
            </w:r>
            <w:r w:rsidR="008B5950">
              <w:t>phase 2</w:t>
            </w:r>
            <w:r w:rsidR="00344B4C">
              <w:t xml:space="preserve"> experiment</w:t>
            </w:r>
            <w:r w:rsidR="00210EBE">
              <w:t xml:space="preserve">.  Changed included a variation to </w:t>
            </w:r>
            <w:r w:rsidR="008B5950">
              <w:t xml:space="preserve">our extraction protocol </w:t>
            </w:r>
            <w:r w:rsidR="003C60A1">
              <w:t xml:space="preserve">as well as adding </w:t>
            </w:r>
            <w:r w:rsidR="008B5950">
              <w:t>a pre-screen</w:t>
            </w:r>
            <w:r w:rsidR="00344B4C">
              <w:t>ing step</w:t>
            </w:r>
            <w:r w:rsidR="008B5950">
              <w:t xml:space="preserve"> in which we identify the proportion of </w:t>
            </w:r>
            <w:r w:rsidR="00BA21FB">
              <w:t xml:space="preserve">contaminant reads (introduced by </w:t>
            </w:r>
            <w:r w:rsidR="008B5950">
              <w:t>other</w:t>
            </w:r>
            <w:r w:rsidR="00BA21FB">
              <w:t xml:space="preserve"> </w:t>
            </w:r>
            <w:r w:rsidR="008B5950">
              <w:t>microorganisms</w:t>
            </w:r>
            <w:r w:rsidR="00BA21FB">
              <w:t>)</w:t>
            </w:r>
            <w:r w:rsidR="008B5950">
              <w:t xml:space="preserve"> in each sample before they are </w:t>
            </w:r>
            <w:r w:rsidR="00344B4C">
              <w:t xml:space="preserve">deeply </w:t>
            </w:r>
            <w:r w:rsidR="008B5950">
              <w:t xml:space="preserve">sequenced.  Below we </w:t>
            </w:r>
            <w:r w:rsidR="0014508F">
              <w:t xml:space="preserve">detail results chronologically with respect to phase 1 because this phase yields important preliminary biological results.  </w:t>
            </w:r>
            <w:r w:rsidR="008D69DF">
              <w:t xml:space="preserve">We implement </w:t>
            </w:r>
            <w:r w:rsidR="0014508F">
              <w:t xml:space="preserve">changes from phase 1 </w:t>
            </w:r>
            <w:r w:rsidR="008D69DF">
              <w:t>in phase 2 which we detail alongside phase 1 results.</w:t>
            </w:r>
          </w:p>
          <w:p w14:paraId="0F34E3E2" w14:textId="77777777" w:rsidR="0052647D" w:rsidRPr="00275739" w:rsidRDefault="0052647D" w:rsidP="009D28B2">
            <w:pPr>
              <w:autoSpaceDE w:val="0"/>
              <w:autoSpaceDN w:val="0"/>
              <w:adjustRightInd w:val="0"/>
              <w:rPr>
                <w:rFonts w:cs="Tahoma-Bold"/>
                <w:bCs/>
                <w:color w:val="000000"/>
              </w:rPr>
            </w:pPr>
          </w:p>
          <w:p w14:paraId="7B171CA8" w14:textId="77777777" w:rsidR="0069121A" w:rsidRDefault="0069121A" w:rsidP="009D28B2">
            <w:pPr>
              <w:autoSpaceDE w:val="0"/>
              <w:autoSpaceDN w:val="0"/>
              <w:adjustRightInd w:val="0"/>
              <w:rPr>
                <w:rFonts w:cs="Tahoma-Bold"/>
                <w:b/>
                <w:bCs/>
                <w:color w:val="000000"/>
              </w:rPr>
            </w:pPr>
            <w:r>
              <w:rPr>
                <w:rFonts w:cs="Tahoma-Bold"/>
                <w:b/>
                <w:bCs/>
                <w:color w:val="000000"/>
              </w:rPr>
              <w:t>Sample collection</w:t>
            </w:r>
            <w:r w:rsidR="007F2FFA">
              <w:rPr>
                <w:rFonts w:cs="Tahoma-Bold"/>
                <w:b/>
                <w:bCs/>
                <w:color w:val="000000"/>
              </w:rPr>
              <w:t xml:space="preserve"> </w:t>
            </w:r>
          </w:p>
          <w:p w14:paraId="40B344C7" w14:textId="60D89CCA" w:rsidR="00FB7F5F" w:rsidRDefault="003A0611" w:rsidP="00E76E0C">
            <w:pPr>
              <w:autoSpaceDE w:val="0"/>
              <w:autoSpaceDN w:val="0"/>
              <w:adjustRightInd w:val="0"/>
              <w:rPr>
                <w:rFonts w:cs="Tahoma-Bold"/>
                <w:bCs/>
                <w:color w:val="000000"/>
              </w:rPr>
            </w:pPr>
            <w:r>
              <w:rPr>
                <w:rFonts w:cs="Tahoma-Bold"/>
                <w:bCs/>
                <w:color w:val="000000"/>
              </w:rPr>
              <w:t>Approxima</w:t>
            </w:r>
            <w:r w:rsidR="00BA21FB">
              <w:rPr>
                <w:rFonts w:cs="Tahoma-Bold"/>
                <w:bCs/>
                <w:color w:val="000000"/>
              </w:rPr>
              <w:t>te</w:t>
            </w:r>
            <w:r>
              <w:rPr>
                <w:rFonts w:cs="Tahoma-Bold"/>
                <w:bCs/>
                <w:color w:val="000000"/>
              </w:rPr>
              <w:t>ly 600 s</w:t>
            </w:r>
            <w:r w:rsidR="0069121A">
              <w:rPr>
                <w:rFonts w:cs="Tahoma-Bold"/>
                <w:bCs/>
                <w:color w:val="000000"/>
              </w:rPr>
              <w:t xml:space="preserve">amples </w:t>
            </w:r>
            <w:r>
              <w:rPr>
                <w:rFonts w:cs="Tahoma-Bold"/>
                <w:bCs/>
                <w:color w:val="000000"/>
              </w:rPr>
              <w:t xml:space="preserve">of both </w:t>
            </w:r>
            <w:r>
              <w:rPr>
                <w:rFonts w:cs="Tahoma-Bold"/>
                <w:bCs/>
                <w:i/>
                <w:color w:val="000000"/>
              </w:rPr>
              <w:t xml:space="preserve">E. </w:t>
            </w:r>
            <w:r w:rsidRPr="003A0611">
              <w:rPr>
                <w:rFonts w:cs="Tahoma-Bold"/>
                <w:bCs/>
                <w:i/>
                <w:color w:val="000000"/>
              </w:rPr>
              <w:t>betae</w:t>
            </w:r>
            <w:r>
              <w:rPr>
                <w:rFonts w:cs="Tahoma-Bold"/>
                <w:bCs/>
                <w:color w:val="000000"/>
              </w:rPr>
              <w:t xml:space="preserve"> and </w:t>
            </w:r>
            <w:r>
              <w:rPr>
                <w:rFonts w:cs="Tahoma-Bold"/>
                <w:bCs/>
                <w:i/>
                <w:color w:val="000000"/>
              </w:rPr>
              <w:t>U. beticola</w:t>
            </w:r>
            <w:r>
              <w:rPr>
                <w:rFonts w:cs="Tahoma-Bold"/>
                <w:bCs/>
                <w:color w:val="000000"/>
              </w:rPr>
              <w:t xml:space="preserve"> </w:t>
            </w:r>
            <w:r w:rsidRPr="003A0611">
              <w:rPr>
                <w:rFonts w:cs="Tahoma-Bold"/>
                <w:bCs/>
                <w:color w:val="000000"/>
              </w:rPr>
              <w:t>were</w:t>
            </w:r>
            <w:r>
              <w:rPr>
                <w:rFonts w:cs="Tahoma-Bold"/>
                <w:bCs/>
                <w:color w:val="000000"/>
              </w:rPr>
              <w:t xml:space="preserve"> collected </w:t>
            </w:r>
            <w:r w:rsidR="00BA21FB">
              <w:rPr>
                <w:rFonts w:cs="Tahoma-Bold"/>
                <w:bCs/>
                <w:color w:val="000000"/>
              </w:rPr>
              <w:t xml:space="preserve">between </w:t>
            </w:r>
            <w:r>
              <w:rPr>
                <w:rFonts w:cs="Tahoma-Bold"/>
                <w:bCs/>
                <w:color w:val="000000"/>
              </w:rPr>
              <w:t>2015</w:t>
            </w:r>
            <w:r w:rsidR="00BA21FB">
              <w:rPr>
                <w:rFonts w:cs="Tahoma-Bold"/>
                <w:bCs/>
                <w:color w:val="000000"/>
              </w:rPr>
              <w:t xml:space="preserve"> and 2016</w:t>
            </w:r>
            <w:r>
              <w:rPr>
                <w:rFonts w:cs="Tahoma-Bold"/>
                <w:bCs/>
                <w:color w:val="000000"/>
              </w:rPr>
              <w:t>.  These were isolated on both wild an</w:t>
            </w:r>
            <w:r w:rsidR="00BA21FB">
              <w:rPr>
                <w:rFonts w:cs="Tahoma-Bold"/>
                <w:bCs/>
                <w:color w:val="000000"/>
              </w:rPr>
              <w:t>d</w:t>
            </w:r>
            <w:r>
              <w:rPr>
                <w:rFonts w:cs="Tahoma-Bold"/>
                <w:bCs/>
                <w:color w:val="000000"/>
              </w:rPr>
              <w:t xml:space="preserve"> agricultural hosts.  The</w:t>
            </w:r>
            <w:r w:rsidR="00BA21FB">
              <w:rPr>
                <w:rFonts w:cs="Tahoma-Bold"/>
                <w:bCs/>
                <w:color w:val="000000"/>
              </w:rPr>
              <w:t xml:space="preserve"> reduced</w:t>
            </w:r>
            <w:r w:rsidR="005440C1">
              <w:rPr>
                <w:rFonts w:cs="Tahoma-Bold"/>
                <w:bCs/>
                <w:color w:val="000000"/>
              </w:rPr>
              <w:t xml:space="preserve"> prevalence of </w:t>
            </w:r>
            <w:r>
              <w:rPr>
                <w:rFonts w:cs="Tahoma-Bold"/>
                <w:bCs/>
                <w:i/>
                <w:color w:val="000000"/>
              </w:rPr>
              <w:t xml:space="preserve">E. </w:t>
            </w:r>
            <w:r w:rsidR="00BA21FB" w:rsidRPr="003A0611">
              <w:rPr>
                <w:rFonts w:cs="Tahoma-Bold"/>
                <w:bCs/>
                <w:i/>
                <w:color w:val="000000"/>
              </w:rPr>
              <w:t>betae</w:t>
            </w:r>
            <w:r w:rsidR="00E345F5">
              <w:rPr>
                <w:rFonts w:cs="Tahoma-Bold"/>
                <w:bCs/>
                <w:color w:val="000000"/>
              </w:rPr>
              <w:t xml:space="preserve"> in the period of this project, was problematic, in discussions with the BBRO we</w:t>
            </w:r>
            <w:r w:rsidR="005440C1">
              <w:rPr>
                <w:rFonts w:cs="Tahoma-Bold"/>
                <w:bCs/>
                <w:color w:val="000000"/>
              </w:rPr>
              <w:t xml:space="preserve"> switch</w:t>
            </w:r>
            <w:r w:rsidR="00E345F5">
              <w:rPr>
                <w:rFonts w:cs="Tahoma-Bold"/>
                <w:bCs/>
                <w:color w:val="000000"/>
              </w:rPr>
              <w:t>ed</w:t>
            </w:r>
            <w:r w:rsidR="005440C1">
              <w:rPr>
                <w:rFonts w:cs="Tahoma-Bold"/>
                <w:bCs/>
                <w:color w:val="000000"/>
              </w:rPr>
              <w:t xml:space="preserve"> to </w:t>
            </w:r>
            <w:r>
              <w:rPr>
                <w:rFonts w:cs="Tahoma-Bold"/>
                <w:bCs/>
                <w:i/>
                <w:color w:val="000000"/>
              </w:rPr>
              <w:t>U. beticola</w:t>
            </w:r>
            <w:r>
              <w:rPr>
                <w:rFonts w:cs="Tahoma-Bold"/>
                <w:bCs/>
                <w:color w:val="000000"/>
              </w:rPr>
              <w:t xml:space="preserve"> as the focal species.</w:t>
            </w:r>
            <w:r w:rsidR="00E76E0C">
              <w:rPr>
                <w:rFonts w:cs="Tahoma-Bold"/>
                <w:bCs/>
                <w:color w:val="000000"/>
              </w:rPr>
              <w:t xml:space="preserve">  The </w:t>
            </w:r>
            <w:r w:rsidR="00E345F5">
              <w:rPr>
                <w:rFonts w:cs="Tahoma-Bold"/>
                <w:bCs/>
                <w:color w:val="000000"/>
              </w:rPr>
              <w:t>o</w:t>
            </w:r>
            <w:r w:rsidR="00E76E0C">
              <w:rPr>
                <w:rFonts w:cs="Tahoma-Bold"/>
                <w:bCs/>
                <w:color w:val="000000"/>
              </w:rPr>
              <w:t xml:space="preserve">riginal </w:t>
            </w:r>
            <w:r w:rsidR="00FB7F5F" w:rsidRPr="00E76E0C">
              <w:rPr>
                <w:rFonts w:cs="Tahoma-Bold"/>
                <w:bCs/>
                <w:color w:val="000000"/>
              </w:rPr>
              <w:t xml:space="preserve">estimated genome </w:t>
            </w:r>
            <w:r w:rsidR="00E76E0C">
              <w:rPr>
                <w:rFonts w:cs="Tahoma-Bold"/>
                <w:bCs/>
                <w:color w:val="000000"/>
              </w:rPr>
              <w:t>size of our focal species (</w:t>
            </w:r>
            <w:r w:rsidR="00E76E0C">
              <w:rPr>
                <w:rFonts w:cs="Tahoma-Bold"/>
                <w:bCs/>
                <w:i/>
                <w:color w:val="000000"/>
              </w:rPr>
              <w:t xml:space="preserve">E. </w:t>
            </w:r>
            <w:r w:rsidR="00E76E0C" w:rsidRPr="003A0611">
              <w:rPr>
                <w:rFonts w:cs="Tahoma-Bold"/>
                <w:bCs/>
                <w:i/>
                <w:color w:val="000000"/>
              </w:rPr>
              <w:t>betae</w:t>
            </w:r>
            <w:r w:rsidR="00E76E0C">
              <w:rPr>
                <w:rFonts w:cs="Tahoma-Bold"/>
                <w:bCs/>
                <w:color w:val="000000"/>
              </w:rPr>
              <w:t xml:space="preserve">) was </w:t>
            </w:r>
            <w:r w:rsidR="00E345F5">
              <w:rPr>
                <w:rFonts w:cs="Tahoma-Bold"/>
                <w:bCs/>
                <w:color w:val="000000"/>
              </w:rPr>
              <w:t>~</w:t>
            </w:r>
            <w:r w:rsidR="00E76E0C">
              <w:rPr>
                <w:rFonts w:cs="Tahoma-Bold"/>
                <w:bCs/>
                <w:color w:val="000000"/>
              </w:rPr>
              <w:t xml:space="preserve">120Mbp.  </w:t>
            </w:r>
            <w:r w:rsidR="005440C1">
              <w:rPr>
                <w:rFonts w:cs="Tahoma-Bold"/>
                <w:bCs/>
                <w:color w:val="000000"/>
              </w:rPr>
              <w:t xml:space="preserve">Using preliminary data, we estimate the </w:t>
            </w:r>
            <w:r w:rsidR="00E76E0C">
              <w:rPr>
                <w:rFonts w:cs="Tahoma-Bold"/>
                <w:bCs/>
                <w:i/>
                <w:color w:val="000000"/>
              </w:rPr>
              <w:t>U. beticola</w:t>
            </w:r>
            <w:r w:rsidR="005440C1">
              <w:rPr>
                <w:rFonts w:cs="Tahoma-Bold"/>
                <w:bCs/>
                <w:color w:val="000000"/>
              </w:rPr>
              <w:t xml:space="preserve"> genome to b</w:t>
            </w:r>
            <w:r w:rsidR="00BA21FB">
              <w:rPr>
                <w:rFonts w:cs="Tahoma-Bold"/>
                <w:bCs/>
                <w:color w:val="000000"/>
              </w:rPr>
              <w:t xml:space="preserve">e </w:t>
            </w:r>
            <w:r w:rsidR="00E345F5">
              <w:rPr>
                <w:rFonts w:cs="Tahoma-Bold"/>
                <w:bCs/>
                <w:color w:val="000000"/>
              </w:rPr>
              <w:t>~</w:t>
            </w:r>
            <w:r w:rsidR="00BA21FB">
              <w:rPr>
                <w:rFonts w:cs="Tahoma-Bold"/>
                <w:bCs/>
                <w:color w:val="000000"/>
              </w:rPr>
              <w:t>400</w:t>
            </w:r>
            <w:r w:rsidR="00C80EE1">
              <w:rPr>
                <w:rFonts w:cs="Tahoma-Bold"/>
                <w:bCs/>
                <w:color w:val="000000"/>
              </w:rPr>
              <w:t>Mb</w:t>
            </w:r>
            <w:r w:rsidR="00E76E0C">
              <w:rPr>
                <w:rFonts w:cs="Tahoma-Bold"/>
                <w:bCs/>
                <w:color w:val="000000"/>
              </w:rPr>
              <w:t>p</w:t>
            </w:r>
            <w:r w:rsidR="00E345F5">
              <w:rPr>
                <w:rFonts w:cs="Tahoma-Bold"/>
                <w:bCs/>
                <w:color w:val="000000"/>
              </w:rPr>
              <w:t xml:space="preserve">, moreover </w:t>
            </w:r>
            <w:r w:rsidR="00E345F5">
              <w:rPr>
                <w:rFonts w:cs="Tahoma-Bold"/>
                <w:bCs/>
                <w:i/>
                <w:color w:val="000000"/>
              </w:rPr>
              <w:t xml:space="preserve">U. beticola </w:t>
            </w:r>
            <w:r w:rsidR="00E345F5">
              <w:rPr>
                <w:rFonts w:cs="Tahoma-Bold"/>
                <w:bCs/>
                <w:color w:val="000000"/>
              </w:rPr>
              <w:t xml:space="preserve">is </w:t>
            </w:r>
            <w:r w:rsidR="00210EBE" w:rsidRPr="00210EBE">
              <w:rPr>
                <w:rFonts w:cs="Tahoma-Bold"/>
                <w:bCs/>
                <w:color w:val="000000"/>
              </w:rPr>
              <w:t>dikaryotic</w:t>
            </w:r>
            <w:r w:rsidR="00E345F5">
              <w:rPr>
                <w:rFonts w:cs="Tahoma-Bold"/>
                <w:bCs/>
                <w:color w:val="000000"/>
              </w:rPr>
              <w:t>, thus we consider its genome as ~800Mbp</w:t>
            </w:r>
            <w:r w:rsidR="00210EBE">
              <w:rPr>
                <w:rFonts w:cs="Tahoma-Bold"/>
                <w:bCs/>
                <w:color w:val="000000"/>
              </w:rPr>
              <w:t xml:space="preserve"> for the purposes of sequencing</w:t>
            </w:r>
            <w:r w:rsidR="00E76E0C">
              <w:rPr>
                <w:rFonts w:cs="Tahoma-Bold"/>
                <w:bCs/>
                <w:color w:val="000000"/>
              </w:rPr>
              <w:t>. This switch in focal species meant that we had to adjust the number of samples in our population study downwards from 100 to 40</w:t>
            </w:r>
            <w:r w:rsidR="00210EBE">
              <w:rPr>
                <w:rFonts w:cs="Tahoma-Bold"/>
                <w:bCs/>
                <w:color w:val="000000"/>
              </w:rPr>
              <w:t xml:space="preserve">. By implementing a pre-screen of 500 isolates </w:t>
            </w:r>
            <w:r w:rsidR="00E345F5">
              <w:rPr>
                <w:rFonts w:cs="Tahoma-Bold"/>
                <w:bCs/>
                <w:color w:val="000000"/>
              </w:rPr>
              <w:t xml:space="preserve">these 40 should </w:t>
            </w:r>
            <w:r w:rsidR="00210EBE">
              <w:rPr>
                <w:rFonts w:cs="Tahoma-Bold"/>
                <w:bCs/>
                <w:color w:val="000000"/>
              </w:rPr>
              <w:t xml:space="preserve">can </w:t>
            </w:r>
            <w:r w:rsidR="00E345F5">
              <w:rPr>
                <w:rFonts w:cs="Tahoma-Bold"/>
                <w:bCs/>
                <w:color w:val="000000"/>
              </w:rPr>
              <w:t>be selected to provide the best “bang-for-buck” while covering UK diversity.</w:t>
            </w:r>
          </w:p>
          <w:p w14:paraId="386267ED" w14:textId="77777777" w:rsidR="00DF6AE7" w:rsidRPr="00DF6AE7" w:rsidRDefault="00DF6AE7" w:rsidP="009D28B2">
            <w:pPr>
              <w:autoSpaceDE w:val="0"/>
              <w:autoSpaceDN w:val="0"/>
              <w:adjustRightInd w:val="0"/>
              <w:rPr>
                <w:rFonts w:cs="Tahoma-Bold"/>
                <w:bCs/>
                <w:color w:val="000000"/>
              </w:rPr>
            </w:pPr>
          </w:p>
          <w:p w14:paraId="3239BC93" w14:textId="77777777" w:rsidR="00C41C4B" w:rsidRPr="00C41C4B" w:rsidRDefault="00C41C4B" w:rsidP="009D28B2">
            <w:pPr>
              <w:autoSpaceDE w:val="0"/>
              <w:autoSpaceDN w:val="0"/>
              <w:adjustRightInd w:val="0"/>
              <w:rPr>
                <w:rFonts w:cs="Tahoma-Bold"/>
                <w:b/>
                <w:bCs/>
                <w:color w:val="000000"/>
              </w:rPr>
            </w:pPr>
            <w:r>
              <w:rPr>
                <w:rFonts w:cs="Tahoma-Bold"/>
                <w:b/>
                <w:bCs/>
                <w:color w:val="000000"/>
              </w:rPr>
              <w:t xml:space="preserve">DNA extraction </w:t>
            </w:r>
          </w:p>
          <w:p w14:paraId="6C042632" w14:textId="30C6585E" w:rsidR="00C41C4B" w:rsidRDefault="00C41C4B" w:rsidP="009D28B2">
            <w:pPr>
              <w:autoSpaceDE w:val="0"/>
              <w:autoSpaceDN w:val="0"/>
              <w:adjustRightInd w:val="0"/>
              <w:rPr>
                <w:rFonts w:cs="Tahoma-Bold"/>
                <w:bCs/>
                <w:color w:val="000000"/>
              </w:rPr>
            </w:pPr>
            <w:r>
              <w:rPr>
                <w:rFonts w:cs="Tahoma-Bold"/>
                <w:bCs/>
                <w:color w:val="000000"/>
              </w:rPr>
              <w:t xml:space="preserve">DNA extraction </w:t>
            </w:r>
            <w:r w:rsidR="000A20ED">
              <w:rPr>
                <w:rFonts w:cs="Tahoma-Bold"/>
                <w:bCs/>
                <w:color w:val="000000"/>
              </w:rPr>
              <w:t xml:space="preserve">is the critical first step for all of these analyses. DNA extractions from </w:t>
            </w:r>
            <w:r>
              <w:rPr>
                <w:rFonts w:cs="Tahoma-Bold"/>
                <w:bCs/>
                <w:color w:val="000000"/>
              </w:rPr>
              <w:t xml:space="preserve">pathogens </w:t>
            </w:r>
            <w:r w:rsidR="00AB569E">
              <w:rPr>
                <w:rFonts w:cs="Tahoma-Bold"/>
                <w:bCs/>
                <w:color w:val="000000"/>
              </w:rPr>
              <w:t xml:space="preserve">still </w:t>
            </w:r>
            <w:r>
              <w:rPr>
                <w:rFonts w:cs="Tahoma-Bold"/>
                <w:bCs/>
                <w:color w:val="000000"/>
              </w:rPr>
              <w:t xml:space="preserve">growing on their host </w:t>
            </w:r>
            <w:r w:rsidR="00AB569E">
              <w:rPr>
                <w:rFonts w:cs="Tahoma-Bold"/>
                <w:bCs/>
                <w:color w:val="000000"/>
              </w:rPr>
              <w:t xml:space="preserve">are hampered because they </w:t>
            </w:r>
            <w:r w:rsidR="006C6B56">
              <w:rPr>
                <w:rFonts w:cs="Tahoma-Bold"/>
                <w:bCs/>
                <w:color w:val="000000"/>
              </w:rPr>
              <w:t xml:space="preserve">contain limited amounts of starting material, they </w:t>
            </w:r>
            <w:r>
              <w:rPr>
                <w:rFonts w:cs="Tahoma-Bold"/>
                <w:bCs/>
                <w:color w:val="000000"/>
              </w:rPr>
              <w:t xml:space="preserve">also contain </w:t>
            </w:r>
            <w:r w:rsidR="00AF10A7">
              <w:rPr>
                <w:rFonts w:cs="Tahoma-Bold"/>
                <w:bCs/>
                <w:color w:val="000000"/>
              </w:rPr>
              <w:t xml:space="preserve">host </w:t>
            </w:r>
            <w:r>
              <w:rPr>
                <w:rFonts w:cs="Tahoma-Bold"/>
                <w:bCs/>
                <w:color w:val="000000"/>
              </w:rPr>
              <w:t xml:space="preserve">DNA as well as the DNA of any </w:t>
            </w:r>
            <w:r w:rsidR="000A20ED">
              <w:rPr>
                <w:rFonts w:cs="Tahoma-Bold"/>
                <w:bCs/>
                <w:color w:val="000000"/>
              </w:rPr>
              <w:t xml:space="preserve">other </w:t>
            </w:r>
            <w:r>
              <w:rPr>
                <w:rFonts w:cs="Tahoma-Bold"/>
                <w:bCs/>
                <w:color w:val="000000"/>
              </w:rPr>
              <w:t>microorganism</w:t>
            </w:r>
            <w:r w:rsidR="000A20ED">
              <w:rPr>
                <w:rFonts w:cs="Tahoma-Bold"/>
                <w:bCs/>
                <w:color w:val="000000"/>
              </w:rPr>
              <w:t xml:space="preserve">. </w:t>
            </w:r>
            <w:r w:rsidR="00E345F5">
              <w:rPr>
                <w:rFonts w:cs="Tahoma-Bold"/>
                <w:bCs/>
                <w:color w:val="000000"/>
              </w:rPr>
              <w:t>Critically,</w:t>
            </w:r>
            <w:r w:rsidR="00AB569E">
              <w:rPr>
                <w:rFonts w:cs="Tahoma-Bold"/>
                <w:bCs/>
                <w:color w:val="000000"/>
              </w:rPr>
              <w:t xml:space="preserve"> we developed</w:t>
            </w:r>
            <w:r w:rsidR="009B0FA0">
              <w:rPr>
                <w:rFonts w:cs="Tahoma-Bold"/>
                <w:bCs/>
                <w:color w:val="000000"/>
              </w:rPr>
              <w:t xml:space="preserve"> a peel</w:t>
            </w:r>
            <w:r w:rsidR="00AB569E">
              <w:rPr>
                <w:rFonts w:cs="Tahoma-Bold"/>
                <w:bCs/>
                <w:color w:val="000000"/>
              </w:rPr>
              <w:t xml:space="preserve"> extraction protocol </w:t>
            </w:r>
            <w:r w:rsidR="009B0FA0">
              <w:rPr>
                <w:rFonts w:cs="Tahoma-Bold"/>
                <w:bCs/>
                <w:color w:val="000000"/>
              </w:rPr>
              <w:t>(Fig.</w:t>
            </w:r>
            <w:r w:rsidR="00BE49BB">
              <w:rPr>
                <w:rFonts w:cs="Tahoma-Bold"/>
                <w:bCs/>
                <w:color w:val="000000"/>
              </w:rPr>
              <w:t xml:space="preserve"> </w:t>
            </w:r>
            <w:r w:rsidR="009B0FA0">
              <w:rPr>
                <w:rFonts w:cs="Tahoma-Bold"/>
                <w:bCs/>
                <w:color w:val="000000"/>
              </w:rPr>
              <w:t xml:space="preserve">1) </w:t>
            </w:r>
            <w:r w:rsidR="00AB569E">
              <w:rPr>
                <w:rFonts w:cs="Tahoma-Bold"/>
                <w:bCs/>
                <w:color w:val="000000"/>
              </w:rPr>
              <w:t xml:space="preserve">and </w:t>
            </w:r>
            <w:r w:rsidR="00091163">
              <w:rPr>
                <w:rFonts w:cs="Tahoma-Bold"/>
                <w:bCs/>
                <w:color w:val="000000"/>
              </w:rPr>
              <w:t>three</w:t>
            </w:r>
            <w:r>
              <w:rPr>
                <w:rFonts w:cs="Tahoma-Bold"/>
                <w:bCs/>
                <w:color w:val="000000"/>
              </w:rPr>
              <w:t xml:space="preserve"> assessment criteria </w:t>
            </w:r>
            <w:r w:rsidR="000A20ED">
              <w:rPr>
                <w:rFonts w:cs="Tahoma-Bold"/>
                <w:bCs/>
                <w:color w:val="000000"/>
              </w:rPr>
              <w:t xml:space="preserve">to determine the </w:t>
            </w:r>
            <w:r w:rsidR="00E345F5">
              <w:rPr>
                <w:rFonts w:cs="Tahoma-Bold"/>
                <w:bCs/>
                <w:color w:val="000000"/>
              </w:rPr>
              <w:t>quality of libraries in a pre-screen</w:t>
            </w:r>
            <w:r w:rsidR="009B0FA0">
              <w:rPr>
                <w:rFonts w:cs="Tahoma-Bold"/>
                <w:bCs/>
                <w:color w:val="000000"/>
              </w:rPr>
              <w:t xml:space="preserve">.  These criteria </w:t>
            </w:r>
            <w:r w:rsidR="00965CF1">
              <w:rPr>
                <w:rFonts w:cs="Tahoma-Bold"/>
                <w:bCs/>
                <w:color w:val="000000"/>
              </w:rPr>
              <w:t xml:space="preserve">were to </w:t>
            </w:r>
            <w:r w:rsidR="00AB569E">
              <w:rPr>
                <w:rFonts w:cs="Tahoma-Bold"/>
                <w:bCs/>
                <w:color w:val="000000"/>
              </w:rPr>
              <w:t xml:space="preserve">assess the level of </w:t>
            </w:r>
            <w:r w:rsidR="009B0FA0" w:rsidRPr="009B0FA0">
              <w:rPr>
                <w:rFonts w:cs="Tahoma-Bold"/>
                <w:b/>
                <w:bCs/>
                <w:color w:val="000000"/>
              </w:rPr>
              <w:t>-</w:t>
            </w:r>
            <w:r w:rsidR="00965CF1" w:rsidRPr="009B0FA0">
              <w:rPr>
                <w:rFonts w:cs="Tahoma-Bold"/>
                <w:b/>
                <w:bCs/>
                <w:color w:val="000000"/>
              </w:rPr>
              <w:t>duplicate content</w:t>
            </w:r>
            <w:r w:rsidR="00965CF1">
              <w:rPr>
                <w:rFonts w:cs="Tahoma-Bold"/>
                <w:bCs/>
                <w:color w:val="000000"/>
              </w:rPr>
              <w:t xml:space="preserve">, </w:t>
            </w:r>
            <w:r w:rsidR="009B0FA0" w:rsidRPr="009B0FA0">
              <w:rPr>
                <w:rFonts w:cs="Tahoma-Bold"/>
                <w:b/>
                <w:bCs/>
                <w:color w:val="000000"/>
              </w:rPr>
              <w:t>-</w:t>
            </w:r>
            <w:r w:rsidR="00965CF1" w:rsidRPr="009B0FA0">
              <w:rPr>
                <w:rFonts w:cs="Tahoma-Bold"/>
                <w:b/>
                <w:bCs/>
                <w:color w:val="000000"/>
              </w:rPr>
              <w:t>host content</w:t>
            </w:r>
            <w:r w:rsidR="00AB569E">
              <w:rPr>
                <w:rFonts w:cs="Tahoma-Bold"/>
                <w:bCs/>
                <w:color w:val="000000"/>
              </w:rPr>
              <w:t>,</w:t>
            </w:r>
            <w:r w:rsidR="00965CF1">
              <w:rPr>
                <w:rFonts w:cs="Tahoma-Bold"/>
                <w:bCs/>
                <w:color w:val="000000"/>
              </w:rPr>
              <w:t xml:space="preserve"> and other </w:t>
            </w:r>
            <w:r w:rsidR="009B0FA0" w:rsidRPr="009B0FA0">
              <w:rPr>
                <w:rFonts w:cs="Tahoma-Bold"/>
                <w:b/>
                <w:bCs/>
                <w:color w:val="000000"/>
              </w:rPr>
              <w:t>-</w:t>
            </w:r>
            <w:r w:rsidR="00965CF1" w:rsidRPr="009B0FA0">
              <w:rPr>
                <w:rFonts w:cs="Tahoma-Bold"/>
                <w:b/>
                <w:bCs/>
                <w:color w:val="000000"/>
              </w:rPr>
              <w:t>microbial content</w:t>
            </w:r>
            <w:r w:rsidR="00965CF1">
              <w:rPr>
                <w:rFonts w:cs="Tahoma-Bold"/>
                <w:bCs/>
                <w:color w:val="000000"/>
              </w:rPr>
              <w:t xml:space="preserve"> in the reads after sequencing.</w:t>
            </w:r>
            <w:r w:rsidR="0052647D">
              <w:rPr>
                <w:rFonts w:cs="Tahoma-Bold"/>
                <w:bCs/>
                <w:color w:val="000000"/>
              </w:rPr>
              <w:t xml:space="preserve"> </w:t>
            </w:r>
            <w:r w:rsidR="00E345F5">
              <w:rPr>
                <w:rFonts w:cs="Tahoma-Bold"/>
                <w:bCs/>
                <w:color w:val="000000"/>
              </w:rPr>
              <w:t>In out phase 1 pilot we</w:t>
            </w:r>
            <w:r w:rsidR="00E345F5" w:rsidRPr="006C6390">
              <w:rPr>
                <w:rFonts w:cs="Tahoma-Bold"/>
                <w:bCs/>
                <w:color w:val="000000"/>
              </w:rPr>
              <w:t xml:space="preserve"> </w:t>
            </w:r>
            <w:r w:rsidR="00C20F96" w:rsidRPr="006C6390">
              <w:rPr>
                <w:rFonts w:cs="Tahoma-Bold"/>
                <w:bCs/>
                <w:color w:val="000000"/>
              </w:rPr>
              <w:t>sequence</w:t>
            </w:r>
            <w:r w:rsidR="00C20F96">
              <w:rPr>
                <w:rFonts w:cs="Tahoma-Bold"/>
                <w:bCs/>
                <w:color w:val="000000"/>
              </w:rPr>
              <w:t>d</w:t>
            </w:r>
            <w:r w:rsidR="00C20F96" w:rsidRPr="006C6390">
              <w:rPr>
                <w:rFonts w:cs="Tahoma-Bold"/>
                <w:bCs/>
                <w:color w:val="000000"/>
              </w:rPr>
              <w:t xml:space="preserve"> </w:t>
            </w:r>
            <w:r w:rsidR="00E345F5">
              <w:rPr>
                <w:rFonts w:cs="Tahoma-Bold"/>
                <w:bCs/>
                <w:color w:val="000000"/>
              </w:rPr>
              <w:t>19</w:t>
            </w:r>
            <w:r w:rsidR="00C20F96" w:rsidRPr="006C6390">
              <w:rPr>
                <w:rFonts w:cs="Tahoma-Bold"/>
                <w:bCs/>
                <w:color w:val="000000"/>
              </w:rPr>
              <w:t xml:space="preserve"> </w:t>
            </w:r>
            <w:r w:rsidR="00E345F5">
              <w:rPr>
                <w:rFonts w:cs="Tahoma-Bold"/>
                <w:bCs/>
                <w:color w:val="000000"/>
              </w:rPr>
              <w:t>samples</w:t>
            </w:r>
            <w:r w:rsidR="00C20F96" w:rsidRPr="006C6390">
              <w:rPr>
                <w:rFonts w:cs="Tahoma-Bold"/>
                <w:bCs/>
                <w:color w:val="000000"/>
              </w:rPr>
              <w:t xml:space="preserve"> to determine t</w:t>
            </w:r>
            <w:r w:rsidR="00C20F96">
              <w:rPr>
                <w:rFonts w:cs="Tahoma-Bold"/>
                <w:bCs/>
                <w:color w:val="000000"/>
              </w:rPr>
              <w:t>he level of sequencing required per isolate.</w:t>
            </w:r>
          </w:p>
          <w:p w14:paraId="763A4159" w14:textId="77777777" w:rsidR="00C41C4B" w:rsidRDefault="00C41C4B" w:rsidP="009D28B2">
            <w:pPr>
              <w:autoSpaceDE w:val="0"/>
              <w:autoSpaceDN w:val="0"/>
              <w:adjustRightInd w:val="0"/>
              <w:rPr>
                <w:rFonts w:cs="Tahoma-Bold"/>
                <w:bCs/>
                <w:color w:val="000000"/>
              </w:rPr>
            </w:pPr>
          </w:p>
          <w:p w14:paraId="33E9F6D5" w14:textId="77777777" w:rsidR="00D52FD0" w:rsidRPr="00D52FD0" w:rsidRDefault="00D920CA" w:rsidP="009D28B2">
            <w:pPr>
              <w:autoSpaceDE w:val="0"/>
              <w:autoSpaceDN w:val="0"/>
              <w:adjustRightInd w:val="0"/>
              <w:rPr>
                <w:rFonts w:cs="Tahoma-Bold"/>
                <w:b/>
                <w:bCs/>
                <w:i/>
                <w:color w:val="000000"/>
              </w:rPr>
            </w:pPr>
            <w:r>
              <w:rPr>
                <w:rFonts w:cs="Tahoma-Bold"/>
                <w:b/>
                <w:bCs/>
                <w:i/>
                <w:color w:val="000000"/>
              </w:rPr>
              <w:t>-</w:t>
            </w:r>
            <w:r w:rsidR="00D52FD0">
              <w:rPr>
                <w:rFonts w:cs="Tahoma-Bold"/>
                <w:b/>
                <w:bCs/>
                <w:i/>
                <w:color w:val="000000"/>
              </w:rPr>
              <w:t>Duplicate content in reads after PCR amplification</w:t>
            </w:r>
          </w:p>
          <w:p w14:paraId="31AF1AD4" w14:textId="702D7ACD" w:rsidR="008E7A99" w:rsidRDefault="00C41C4B" w:rsidP="00741CBE">
            <w:pPr>
              <w:autoSpaceDE w:val="0"/>
              <w:autoSpaceDN w:val="0"/>
              <w:adjustRightInd w:val="0"/>
              <w:rPr>
                <w:rFonts w:cs="Tahoma-Bold"/>
                <w:bCs/>
                <w:color w:val="000000"/>
              </w:rPr>
            </w:pPr>
            <w:r>
              <w:rPr>
                <w:rFonts w:cs="Tahoma-Bold"/>
                <w:bCs/>
                <w:color w:val="000000"/>
              </w:rPr>
              <w:t>Genome sequencing and re-sequencing strategies typically require la</w:t>
            </w:r>
            <w:r w:rsidR="0052647D">
              <w:rPr>
                <w:rFonts w:cs="Tahoma-Bold"/>
                <w:bCs/>
                <w:color w:val="000000"/>
              </w:rPr>
              <w:t>rge amounts of starting material</w:t>
            </w:r>
            <w:r w:rsidR="000A20ED">
              <w:rPr>
                <w:rFonts w:cs="Tahoma-Bold"/>
                <w:bCs/>
                <w:color w:val="000000"/>
              </w:rPr>
              <w:t xml:space="preserve">. </w:t>
            </w:r>
            <w:r>
              <w:rPr>
                <w:rFonts w:cs="Tahoma-Bold"/>
                <w:bCs/>
                <w:color w:val="000000"/>
              </w:rPr>
              <w:t>Here, we must extract DNA from many tens of wild and agricultural samples and so we are not able to</w:t>
            </w:r>
            <w:r w:rsidR="00124FAB">
              <w:rPr>
                <w:rFonts w:cs="Tahoma-Bold"/>
                <w:bCs/>
                <w:color w:val="000000"/>
              </w:rPr>
              <w:t xml:space="preserve"> increase</w:t>
            </w:r>
            <w:r>
              <w:rPr>
                <w:rFonts w:cs="Tahoma-Bold"/>
                <w:bCs/>
                <w:color w:val="000000"/>
              </w:rPr>
              <w:t xml:space="preserve"> the quantity of DNA </w:t>
            </w:r>
            <w:r w:rsidR="00E345F5">
              <w:rPr>
                <w:rFonts w:cs="Tahoma-Bold"/>
                <w:bCs/>
                <w:color w:val="000000"/>
              </w:rPr>
              <w:t>(</w:t>
            </w:r>
            <w:r w:rsidR="00E345F5">
              <w:rPr>
                <w:rFonts w:cs="Tahoma-Bold"/>
                <w:bCs/>
                <w:i/>
                <w:color w:val="000000"/>
              </w:rPr>
              <w:t>U. beticola</w:t>
            </w:r>
            <w:r w:rsidR="00E345F5">
              <w:rPr>
                <w:rFonts w:cs="Tahoma-Bold"/>
                <w:bCs/>
                <w:color w:val="000000"/>
              </w:rPr>
              <w:t xml:space="preserve"> can’t be cultured</w:t>
            </w:r>
            <w:r w:rsidR="00210EBE">
              <w:rPr>
                <w:rFonts w:cs="Tahoma-Bold"/>
                <w:bCs/>
                <w:color w:val="000000"/>
              </w:rPr>
              <w:t xml:space="preserve"> contamination free</w:t>
            </w:r>
            <w:r w:rsidR="00E345F5">
              <w:rPr>
                <w:rFonts w:cs="Tahoma-Bold"/>
                <w:bCs/>
                <w:color w:val="000000"/>
              </w:rPr>
              <w:t>)</w:t>
            </w:r>
            <w:r w:rsidR="000A20ED">
              <w:rPr>
                <w:rFonts w:cs="Tahoma-Bold"/>
                <w:bCs/>
                <w:color w:val="000000"/>
              </w:rPr>
              <w:t xml:space="preserve">. </w:t>
            </w:r>
            <w:r>
              <w:rPr>
                <w:rFonts w:cs="Tahoma-Bold"/>
                <w:bCs/>
                <w:color w:val="000000"/>
              </w:rPr>
              <w:t xml:space="preserve">Therefore, we employed a modified </w:t>
            </w:r>
            <w:r w:rsidR="00741CBE">
              <w:rPr>
                <w:rFonts w:cs="Tahoma-Bold"/>
                <w:bCs/>
                <w:color w:val="000000"/>
              </w:rPr>
              <w:t xml:space="preserve">low input </w:t>
            </w:r>
            <w:r w:rsidR="00E345F5">
              <w:rPr>
                <w:rFonts w:cs="Tahoma-Bold"/>
                <w:bCs/>
                <w:color w:val="000000"/>
              </w:rPr>
              <w:t xml:space="preserve">method developed in house, </w:t>
            </w:r>
            <w:r w:rsidR="00741CBE">
              <w:rPr>
                <w:rFonts w:cs="Tahoma-Bold"/>
                <w:bCs/>
                <w:color w:val="000000"/>
              </w:rPr>
              <w:t>this technique uses</w:t>
            </w:r>
            <w:r>
              <w:rPr>
                <w:rFonts w:cs="Tahoma-Bold"/>
                <w:bCs/>
                <w:color w:val="000000"/>
              </w:rPr>
              <w:t xml:space="preserve"> </w:t>
            </w:r>
            <w:r w:rsidR="00E345F5">
              <w:rPr>
                <w:rFonts w:cs="Tahoma-Bold"/>
                <w:bCs/>
                <w:color w:val="000000"/>
              </w:rPr>
              <w:t xml:space="preserve">optimised </w:t>
            </w:r>
            <w:r>
              <w:rPr>
                <w:rFonts w:cs="Tahoma-Bold"/>
                <w:bCs/>
                <w:color w:val="000000"/>
              </w:rPr>
              <w:t xml:space="preserve">PCR amplification </w:t>
            </w:r>
            <w:r w:rsidR="00E345F5">
              <w:rPr>
                <w:rFonts w:cs="Tahoma-Bold"/>
                <w:bCs/>
                <w:color w:val="000000"/>
              </w:rPr>
              <w:t>of</w:t>
            </w:r>
            <w:r w:rsidR="00741CBE">
              <w:rPr>
                <w:rFonts w:cs="Tahoma-Bold"/>
                <w:bCs/>
                <w:color w:val="000000"/>
              </w:rPr>
              <w:t xml:space="preserve"> library molecules</w:t>
            </w:r>
            <w:r w:rsidR="00060105">
              <w:rPr>
                <w:rFonts w:cs="Tahoma-Bold"/>
                <w:bCs/>
                <w:color w:val="000000"/>
              </w:rPr>
              <w:t xml:space="preserve"> </w:t>
            </w:r>
            <w:r w:rsidR="0052647D">
              <w:rPr>
                <w:rFonts w:cs="Tahoma-Bold"/>
                <w:bCs/>
                <w:color w:val="000000"/>
              </w:rPr>
              <w:t>prior to</w:t>
            </w:r>
            <w:r>
              <w:rPr>
                <w:rFonts w:cs="Tahoma-Bold"/>
                <w:bCs/>
                <w:color w:val="000000"/>
              </w:rPr>
              <w:t xml:space="preserve"> sequencing</w:t>
            </w:r>
            <w:r w:rsidR="000A20ED">
              <w:rPr>
                <w:rFonts w:cs="Tahoma-Bold"/>
                <w:bCs/>
                <w:color w:val="000000"/>
              </w:rPr>
              <w:t xml:space="preserve">. </w:t>
            </w:r>
            <w:r>
              <w:rPr>
                <w:rFonts w:cs="Tahoma-Bold"/>
                <w:bCs/>
                <w:color w:val="000000"/>
              </w:rPr>
              <w:t>This allow</w:t>
            </w:r>
            <w:r w:rsidR="00741CBE">
              <w:rPr>
                <w:rFonts w:cs="Tahoma-Bold"/>
                <w:bCs/>
                <w:color w:val="000000"/>
              </w:rPr>
              <w:t>s</w:t>
            </w:r>
            <w:r>
              <w:rPr>
                <w:rFonts w:cs="Tahoma-Bold"/>
                <w:bCs/>
                <w:color w:val="000000"/>
              </w:rPr>
              <w:t xml:space="preserve"> us to </w:t>
            </w:r>
            <w:r w:rsidR="00E345F5">
              <w:rPr>
                <w:rFonts w:cs="Tahoma-Bold"/>
                <w:bCs/>
                <w:color w:val="000000"/>
              </w:rPr>
              <w:t xml:space="preserve">directly </w:t>
            </w:r>
            <w:r>
              <w:rPr>
                <w:rFonts w:cs="Tahoma-Bold"/>
                <w:bCs/>
                <w:color w:val="000000"/>
              </w:rPr>
              <w:t xml:space="preserve">peel the fungus from the surface of the leaf </w:t>
            </w:r>
            <w:r w:rsidR="00E345F5">
              <w:rPr>
                <w:rFonts w:cs="Tahoma-Bold"/>
                <w:bCs/>
                <w:color w:val="000000"/>
              </w:rPr>
              <w:t xml:space="preserve">(minimising host DNA) </w:t>
            </w:r>
            <w:r>
              <w:rPr>
                <w:rFonts w:cs="Tahoma-Bold"/>
                <w:bCs/>
                <w:color w:val="000000"/>
              </w:rPr>
              <w:t xml:space="preserve">and then to amplify the </w:t>
            </w:r>
            <w:r w:rsidR="00E345F5">
              <w:rPr>
                <w:rFonts w:cs="Tahoma-Bold"/>
                <w:bCs/>
                <w:color w:val="000000"/>
              </w:rPr>
              <w:t xml:space="preserve">minute </w:t>
            </w:r>
            <w:r>
              <w:rPr>
                <w:rFonts w:cs="Tahoma-Bold"/>
                <w:bCs/>
                <w:color w:val="000000"/>
              </w:rPr>
              <w:t xml:space="preserve">amounts of DNA </w:t>
            </w:r>
            <w:r w:rsidR="00BE49BB">
              <w:rPr>
                <w:rFonts w:cs="Tahoma-Bold"/>
                <w:bCs/>
                <w:color w:val="000000"/>
              </w:rPr>
              <w:t xml:space="preserve">(Fig. </w:t>
            </w:r>
            <w:r w:rsidR="001906F9">
              <w:rPr>
                <w:rFonts w:cs="Tahoma-Bold"/>
                <w:bCs/>
                <w:color w:val="000000"/>
              </w:rPr>
              <w:t>1)</w:t>
            </w:r>
            <w:r w:rsidR="000A20ED">
              <w:rPr>
                <w:rFonts w:cs="Tahoma-Bold"/>
                <w:bCs/>
                <w:color w:val="000000"/>
              </w:rPr>
              <w:t xml:space="preserve">. </w:t>
            </w:r>
            <w:r>
              <w:rPr>
                <w:rFonts w:cs="Tahoma-Bold"/>
                <w:bCs/>
                <w:color w:val="000000"/>
              </w:rPr>
              <w:t xml:space="preserve">A potential flaw with </w:t>
            </w:r>
            <w:r w:rsidR="00741CBE">
              <w:rPr>
                <w:rFonts w:cs="Tahoma-Bold"/>
                <w:bCs/>
                <w:color w:val="000000"/>
              </w:rPr>
              <w:t xml:space="preserve">any </w:t>
            </w:r>
            <w:r>
              <w:rPr>
                <w:rFonts w:cs="Tahoma-Bold"/>
                <w:bCs/>
                <w:color w:val="000000"/>
              </w:rPr>
              <w:t>P</w:t>
            </w:r>
            <w:r w:rsidR="00D52FD0">
              <w:rPr>
                <w:rFonts w:cs="Tahoma-Bold"/>
                <w:bCs/>
                <w:color w:val="000000"/>
              </w:rPr>
              <w:t>CR amplification</w:t>
            </w:r>
            <w:r w:rsidR="00741CBE">
              <w:rPr>
                <w:rFonts w:cs="Tahoma-Bold"/>
                <w:bCs/>
                <w:color w:val="000000"/>
              </w:rPr>
              <w:t xml:space="preserve"> library prep</w:t>
            </w:r>
            <w:r w:rsidR="00D52FD0">
              <w:rPr>
                <w:rFonts w:cs="Tahoma-Bold"/>
                <w:bCs/>
                <w:color w:val="000000"/>
              </w:rPr>
              <w:t xml:space="preserve"> method is </w:t>
            </w:r>
            <w:r w:rsidR="00060105">
              <w:rPr>
                <w:rFonts w:cs="Tahoma-Bold"/>
                <w:bCs/>
                <w:color w:val="000000"/>
              </w:rPr>
              <w:t xml:space="preserve">that </w:t>
            </w:r>
            <w:r w:rsidR="00D52FD0">
              <w:rPr>
                <w:rFonts w:cs="Tahoma-Bold"/>
                <w:bCs/>
                <w:color w:val="000000"/>
              </w:rPr>
              <w:t xml:space="preserve">if the </w:t>
            </w:r>
            <w:r w:rsidR="00741CBE">
              <w:rPr>
                <w:rFonts w:cs="Tahoma-Bold"/>
                <w:bCs/>
                <w:color w:val="000000"/>
              </w:rPr>
              <w:t xml:space="preserve">template </w:t>
            </w:r>
            <w:r w:rsidR="00D52FD0">
              <w:rPr>
                <w:rFonts w:cs="Tahoma-Bold"/>
                <w:bCs/>
                <w:color w:val="000000"/>
              </w:rPr>
              <w:t>DNA is extremely low</w:t>
            </w:r>
            <w:r w:rsidR="00124FAB">
              <w:rPr>
                <w:rFonts w:cs="Tahoma-Bold"/>
                <w:bCs/>
                <w:color w:val="000000"/>
              </w:rPr>
              <w:t>,</w:t>
            </w:r>
            <w:r w:rsidR="00D52FD0">
              <w:rPr>
                <w:rFonts w:cs="Tahoma-Bold"/>
                <w:bCs/>
                <w:color w:val="000000"/>
              </w:rPr>
              <w:t xml:space="preserve"> the amplification process </w:t>
            </w:r>
            <w:r w:rsidR="00124FAB">
              <w:rPr>
                <w:rFonts w:cs="Tahoma-Bold"/>
                <w:bCs/>
                <w:color w:val="000000"/>
              </w:rPr>
              <w:t xml:space="preserve">copies </w:t>
            </w:r>
            <w:r w:rsidR="00D52FD0">
              <w:rPr>
                <w:rFonts w:cs="Tahoma-Bold"/>
                <w:bCs/>
                <w:color w:val="000000"/>
              </w:rPr>
              <w:t>sequences that were generated in a previous round of amplification</w:t>
            </w:r>
            <w:r w:rsidR="009203E1">
              <w:rPr>
                <w:rFonts w:cs="Tahoma-Bold"/>
                <w:bCs/>
                <w:color w:val="000000"/>
              </w:rPr>
              <w:t>.</w:t>
            </w:r>
            <w:r w:rsidR="00124FAB">
              <w:rPr>
                <w:rFonts w:cs="Tahoma-Bold"/>
                <w:bCs/>
                <w:color w:val="000000"/>
              </w:rPr>
              <w:t xml:space="preserve"> </w:t>
            </w:r>
            <w:r w:rsidR="009203E1">
              <w:rPr>
                <w:rFonts w:cs="Tahoma-Bold"/>
                <w:bCs/>
                <w:color w:val="000000"/>
              </w:rPr>
              <w:t>M</w:t>
            </w:r>
            <w:r w:rsidR="00D52FD0">
              <w:rPr>
                <w:rFonts w:cs="Tahoma-Bold"/>
                <w:bCs/>
                <w:color w:val="000000"/>
              </w:rPr>
              <w:t>any duplicate representative</w:t>
            </w:r>
            <w:r w:rsidR="009203E1">
              <w:rPr>
                <w:rFonts w:cs="Tahoma-Bold"/>
                <w:bCs/>
                <w:color w:val="000000"/>
              </w:rPr>
              <w:t>s of the same original molecule</w:t>
            </w:r>
            <w:r w:rsidR="00D52FD0">
              <w:rPr>
                <w:rFonts w:cs="Tahoma-Bold"/>
                <w:bCs/>
                <w:color w:val="000000"/>
              </w:rPr>
              <w:t xml:space="preserve"> cannot be used as independent evidence </w:t>
            </w:r>
            <w:r w:rsidR="009203E1">
              <w:rPr>
                <w:rFonts w:cs="Tahoma-Bold"/>
                <w:bCs/>
                <w:color w:val="000000"/>
              </w:rPr>
              <w:t xml:space="preserve">and </w:t>
            </w:r>
            <w:r w:rsidR="00D52FD0">
              <w:rPr>
                <w:rFonts w:cs="Tahoma-Bold"/>
                <w:bCs/>
                <w:color w:val="000000"/>
              </w:rPr>
              <w:t xml:space="preserve">must be </w:t>
            </w:r>
            <w:r w:rsidR="009203E1">
              <w:rPr>
                <w:rFonts w:cs="Tahoma-Bold"/>
                <w:bCs/>
                <w:color w:val="000000"/>
              </w:rPr>
              <w:t>filtered from the analysis</w:t>
            </w:r>
            <w:r w:rsidR="000A20ED">
              <w:rPr>
                <w:rFonts w:cs="Tahoma-Bold"/>
                <w:bCs/>
                <w:color w:val="000000"/>
              </w:rPr>
              <w:t xml:space="preserve">. </w:t>
            </w:r>
            <w:r w:rsidR="009203E1">
              <w:rPr>
                <w:rFonts w:cs="Tahoma-Bold"/>
                <w:bCs/>
                <w:color w:val="000000"/>
              </w:rPr>
              <w:t>Thus we target a</w:t>
            </w:r>
            <w:r w:rsidR="00D52A85">
              <w:rPr>
                <w:rFonts w:cs="Tahoma-Bold"/>
                <w:bCs/>
                <w:color w:val="000000"/>
              </w:rPr>
              <w:t xml:space="preserve"> low level of duplicate content for our </w:t>
            </w:r>
            <w:r w:rsidR="009203E1">
              <w:rPr>
                <w:rFonts w:cs="Tahoma-Bold"/>
                <w:bCs/>
                <w:color w:val="000000"/>
              </w:rPr>
              <w:t>libraries.</w:t>
            </w:r>
          </w:p>
          <w:p w14:paraId="25A4FB81" w14:textId="77777777" w:rsidR="00D52FD0" w:rsidRDefault="00D52FD0" w:rsidP="009D28B2">
            <w:pPr>
              <w:autoSpaceDE w:val="0"/>
              <w:autoSpaceDN w:val="0"/>
              <w:adjustRightInd w:val="0"/>
              <w:rPr>
                <w:rFonts w:cs="Tahoma-Bold"/>
                <w:bCs/>
                <w:color w:val="000000"/>
              </w:rPr>
            </w:pPr>
          </w:p>
          <w:p w14:paraId="45513817" w14:textId="77777777" w:rsidR="00D52FD0" w:rsidRDefault="00D920CA" w:rsidP="009D28B2">
            <w:pPr>
              <w:autoSpaceDE w:val="0"/>
              <w:autoSpaceDN w:val="0"/>
              <w:adjustRightInd w:val="0"/>
              <w:rPr>
                <w:rFonts w:cs="Tahoma-Bold"/>
                <w:bCs/>
                <w:color w:val="000000"/>
              </w:rPr>
            </w:pPr>
            <w:r>
              <w:rPr>
                <w:rFonts w:cs="Tahoma-Bold"/>
                <w:b/>
                <w:bCs/>
                <w:i/>
                <w:color w:val="000000"/>
              </w:rPr>
              <w:t>-</w:t>
            </w:r>
            <w:r w:rsidR="00D52FD0">
              <w:rPr>
                <w:rFonts w:cs="Tahoma-Bold"/>
                <w:b/>
                <w:bCs/>
                <w:i/>
                <w:color w:val="000000"/>
              </w:rPr>
              <w:t>Host content in reads</w:t>
            </w:r>
          </w:p>
          <w:p w14:paraId="57E194FC" w14:textId="6F4E3535" w:rsidR="00D52FD0" w:rsidRDefault="00741CBE" w:rsidP="00741CBE">
            <w:pPr>
              <w:autoSpaceDE w:val="0"/>
              <w:autoSpaceDN w:val="0"/>
              <w:adjustRightInd w:val="0"/>
              <w:rPr>
                <w:rFonts w:cs="Tahoma-Bold"/>
                <w:bCs/>
                <w:color w:val="000000"/>
              </w:rPr>
            </w:pPr>
            <w:r>
              <w:rPr>
                <w:rFonts w:cs="Tahoma-Bold"/>
                <w:bCs/>
                <w:color w:val="000000"/>
              </w:rPr>
              <w:t>The peel extraction was developed</w:t>
            </w:r>
            <w:r w:rsidR="00242FFB">
              <w:rPr>
                <w:rFonts w:cs="Tahoma-Bold"/>
                <w:bCs/>
                <w:color w:val="000000"/>
              </w:rPr>
              <w:t xml:space="preserve"> to minimise the proportion of host to pathogen</w:t>
            </w:r>
            <w:r>
              <w:rPr>
                <w:rFonts w:cs="Tahoma-Bold"/>
                <w:bCs/>
                <w:color w:val="000000"/>
              </w:rPr>
              <w:t xml:space="preserve"> DNA</w:t>
            </w:r>
            <w:r w:rsidR="000A20ED">
              <w:rPr>
                <w:rFonts w:cs="Tahoma-Bold"/>
                <w:bCs/>
                <w:color w:val="000000"/>
              </w:rPr>
              <w:t xml:space="preserve">. </w:t>
            </w:r>
            <w:r w:rsidR="009203E1">
              <w:rPr>
                <w:rFonts w:cs="Tahoma-Bold"/>
                <w:bCs/>
                <w:color w:val="000000"/>
              </w:rPr>
              <w:t xml:space="preserve">Previous </w:t>
            </w:r>
            <w:r w:rsidR="00C31DE9">
              <w:rPr>
                <w:rFonts w:cs="Tahoma-Bold"/>
                <w:bCs/>
                <w:color w:val="000000"/>
              </w:rPr>
              <w:t>DNA extraction methods involve taking a small punch of the leaf</w:t>
            </w:r>
            <w:r w:rsidR="00D52A85">
              <w:rPr>
                <w:rFonts w:cs="Tahoma-Bold"/>
                <w:bCs/>
                <w:color w:val="000000"/>
              </w:rPr>
              <w:t xml:space="preserve"> containing the pathogen</w:t>
            </w:r>
            <w:r w:rsidR="000A20ED">
              <w:rPr>
                <w:rFonts w:cs="Tahoma-Bold"/>
                <w:bCs/>
                <w:color w:val="000000"/>
              </w:rPr>
              <w:t xml:space="preserve">. </w:t>
            </w:r>
            <w:r>
              <w:rPr>
                <w:rFonts w:cs="Tahoma-Bold"/>
                <w:bCs/>
                <w:color w:val="000000"/>
              </w:rPr>
              <w:t>Our</w:t>
            </w:r>
            <w:r w:rsidR="00C31DE9">
              <w:rPr>
                <w:rFonts w:cs="Tahoma-Bold"/>
                <w:bCs/>
                <w:color w:val="000000"/>
              </w:rPr>
              <w:t xml:space="preserve"> </w:t>
            </w:r>
            <w:r w:rsidR="0052647D">
              <w:rPr>
                <w:rFonts w:cs="Tahoma-Bold"/>
                <w:bCs/>
                <w:color w:val="000000"/>
              </w:rPr>
              <w:t xml:space="preserve">peel </w:t>
            </w:r>
            <w:r w:rsidR="00C31DE9">
              <w:rPr>
                <w:rFonts w:cs="Tahoma-Bold"/>
                <w:bCs/>
                <w:color w:val="000000"/>
              </w:rPr>
              <w:t xml:space="preserve">method involves painting </w:t>
            </w:r>
            <w:r w:rsidR="009203E1">
              <w:rPr>
                <w:rFonts w:cs="Tahoma-Bold"/>
                <w:bCs/>
                <w:color w:val="000000"/>
              </w:rPr>
              <w:t>a polymer</w:t>
            </w:r>
            <w:r w:rsidR="00876942" w:rsidRPr="00876942">
              <w:rPr>
                <w:rFonts w:cs="Tahoma-Bold"/>
                <w:bCs/>
                <w:color w:val="000000"/>
              </w:rPr>
              <w:t xml:space="preserve"> solution </w:t>
            </w:r>
            <w:r w:rsidR="00C31DE9">
              <w:rPr>
                <w:rFonts w:cs="Tahoma-Bold"/>
                <w:bCs/>
                <w:color w:val="000000"/>
              </w:rPr>
              <w:t>onto the surface of the leaf</w:t>
            </w:r>
            <w:r w:rsidR="00D52A85">
              <w:rPr>
                <w:rFonts w:cs="Tahoma-Bold"/>
                <w:bCs/>
                <w:color w:val="000000"/>
              </w:rPr>
              <w:t xml:space="preserve">, </w:t>
            </w:r>
            <w:r w:rsidR="00876942">
              <w:rPr>
                <w:rFonts w:cs="Tahoma-Bold"/>
                <w:bCs/>
                <w:color w:val="000000"/>
              </w:rPr>
              <w:t>allowing it to dry</w:t>
            </w:r>
            <w:r w:rsidR="009203E1">
              <w:rPr>
                <w:rFonts w:cs="Tahoma-Bold"/>
                <w:bCs/>
                <w:color w:val="000000"/>
              </w:rPr>
              <w:t xml:space="preserve">, </w:t>
            </w:r>
            <w:r w:rsidR="00C31DE9">
              <w:rPr>
                <w:rFonts w:cs="Tahoma-Bold"/>
                <w:bCs/>
                <w:color w:val="000000"/>
              </w:rPr>
              <w:t xml:space="preserve">peeling and </w:t>
            </w:r>
            <w:r w:rsidR="00C31DE9">
              <w:rPr>
                <w:rFonts w:cs="Tahoma-Bold"/>
                <w:bCs/>
                <w:color w:val="000000"/>
              </w:rPr>
              <w:lastRenderedPageBreak/>
              <w:t xml:space="preserve">extracting DNA from the </w:t>
            </w:r>
            <w:r w:rsidR="009203E1">
              <w:rPr>
                <w:rFonts w:cs="Tahoma-Bold"/>
                <w:bCs/>
                <w:color w:val="000000"/>
              </w:rPr>
              <w:t xml:space="preserve">polymer </w:t>
            </w:r>
            <w:r w:rsidR="00C31DE9">
              <w:rPr>
                <w:rFonts w:cs="Tahoma-Bold"/>
                <w:bCs/>
                <w:color w:val="000000"/>
              </w:rPr>
              <w:t>peel</w:t>
            </w:r>
            <w:r w:rsidR="000A20ED">
              <w:rPr>
                <w:rFonts w:cs="Tahoma-Bold"/>
                <w:bCs/>
                <w:color w:val="000000"/>
              </w:rPr>
              <w:t xml:space="preserve">. </w:t>
            </w:r>
            <w:r w:rsidR="00060105">
              <w:rPr>
                <w:rFonts w:cs="Tahoma-Bold"/>
                <w:bCs/>
                <w:color w:val="000000"/>
              </w:rPr>
              <w:t>Here, a low ratio</w:t>
            </w:r>
            <w:r w:rsidR="00D52A85">
              <w:rPr>
                <w:rFonts w:cs="Tahoma-Bold"/>
                <w:bCs/>
                <w:color w:val="000000"/>
              </w:rPr>
              <w:t xml:space="preserve"> of host </w:t>
            </w:r>
            <w:r w:rsidR="00060105">
              <w:rPr>
                <w:rFonts w:cs="Tahoma-Bold"/>
                <w:bCs/>
                <w:color w:val="000000"/>
              </w:rPr>
              <w:t xml:space="preserve">to pathogen </w:t>
            </w:r>
            <w:r w:rsidR="00D52A85">
              <w:rPr>
                <w:rFonts w:cs="Tahoma-Bold"/>
                <w:bCs/>
                <w:color w:val="000000"/>
              </w:rPr>
              <w:t>read content is the target for our extraction protocol.</w:t>
            </w:r>
          </w:p>
          <w:p w14:paraId="041D5E18" w14:textId="77777777" w:rsidR="00D52A85" w:rsidRDefault="00D52A85" w:rsidP="009D28B2">
            <w:pPr>
              <w:autoSpaceDE w:val="0"/>
              <w:autoSpaceDN w:val="0"/>
              <w:adjustRightInd w:val="0"/>
              <w:rPr>
                <w:rFonts w:cs="Tahoma-Bold"/>
                <w:bCs/>
                <w:color w:val="000000"/>
              </w:rPr>
            </w:pPr>
          </w:p>
          <w:p w14:paraId="75AF6A53" w14:textId="77777777" w:rsidR="00D52A85" w:rsidRDefault="00D920CA" w:rsidP="009D28B2">
            <w:pPr>
              <w:autoSpaceDE w:val="0"/>
              <w:autoSpaceDN w:val="0"/>
              <w:adjustRightInd w:val="0"/>
              <w:rPr>
                <w:rFonts w:cs="Tahoma-Bold"/>
                <w:bCs/>
                <w:color w:val="000000"/>
              </w:rPr>
            </w:pPr>
            <w:r>
              <w:rPr>
                <w:rFonts w:cs="Tahoma-Bold"/>
                <w:b/>
                <w:bCs/>
                <w:i/>
                <w:color w:val="000000"/>
              </w:rPr>
              <w:t>-</w:t>
            </w:r>
            <w:r w:rsidR="006A7336">
              <w:rPr>
                <w:rFonts w:cs="Tahoma-Bold"/>
                <w:b/>
                <w:bCs/>
                <w:i/>
                <w:color w:val="000000"/>
              </w:rPr>
              <w:t>Microbial content in read</w:t>
            </w:r>
            <w:r>
              <w:rPr>
                <w:rFonts w:cs="Tahoma-Bold"/>
                <w:b/>
                <w:bCs/>
                <w:i/>
                <w:color w:val="000000"/>
              </w:rPr>
              <w:t>s</w:t>
            </w:r>
          </w:p>
          <w:p w14:paraId="658EE76A" w14:textId="39986938" w:rsidR="006A7336" w:rsidRDefault="006A7336" w:rsidP="009D28B2">
            <w:pPr>
              <w:autoSpaceDE w:val="0"/>
              <w:autoSpaceDN w:val="0"/>
              <w:adjustRightInd w:val="0"/>
              <w:rPr>
                <w:rFonts w:cs="Tahoma-Bold"/>
                <w:bCs/>
                <w:color w:val="000000"/>
              </w:rPr>
            </w:pPr>
            <w:r>
              <w:rPr>
                <w:rFonts w:cs="Tahoma-Bold"/>
                <w:bCs/>
                <w:color w:val="000000"/>
              </w:rPr>
              <w:t>As with any DNA extraction protocol from samples collected outside the lab there are biological contaminants</w:t>
            </w:r>
            <w:r w:rsidR="004D00D9">
              <w:rPr>
                <w:rFonts w:cs="Tahoma-Bold"/>
                <w:bCs/>
                <w:color w:val="000000"/>
              </w:rPr>
              <w:t xml:space="preserve">.  These contaminants are present </w:t>
            </w:r>
            <w:r>
              <w:rPr>
                <w:rFonts w:cs="Tahoma-Bold"/>
                <w:bCs/>
                <w:color w:val="000000"/>
              </w:rPr>
              <w:t xml:space="preserve">in the form of bacteria, </w:t>
            </w:r>
            <w:r w:rsidR="004D00D9">
              <w:rPr>
                <w:rFonts w:cs="Tahoma-Bold"/>
                <w:bCs/>
                <w:color w:val="000000"/>
              </w:rPr>
              <w:t xml:space="preserve">other </w:t>
            </w:r>
            <w:r>
              <w:rPr>
                <w:rFonts w:cs="Tahoma-Bold"/>
                <w:bCs/>
                <w:color w:val="000000"/>
              </w:rPr>
              <w:t xml:space="preserve">fungi </w:t>
            </w:r>
            <w:r w:rsidR="004D00D9">
              <w:rPr>
                <w:rFonts w:cs="Tahoma-Bold"/>
                <w:bCs/>
                <w:color w:val="000000"/>
              </w:rPr>
              <w:t>and</w:t>
            </w:r>
            <w:r>
              <w:rPr>
                <w:rFonts w:cs="Tahoma-Bold"/>
                <w:bCs/>
                <w:color w:val="000000"/>
              </w:rPr>
              <w:t xml:space="preserve"> oomycetes that also grow on the leaf</w:t>
            </w:r>
            <w:r w:rsidR="000A20ED">
              <w:rPr>
                <w:rFonts w:cs="Tahoma-Bold"/>
                <w:bCs/>
                <w:color w:val="000000"/>
              </w:rPr>
              <w:t xml:space="preserve">. </w:t>
            </w:r>
            <w:r>
              <w:rPr>
                <w:rFonts w:cs="Tahoma-Bold"/>
                <w:bCs/>
                <w:color w:val="000000"/>
              </w:rPr>
              <w:t xml:space="preserve">These are of lower consequence in </w:t>
            </w:r>
            <w:r w:rsidR="004D00D9">
              <w:rPr>
                <w:rFonts w:cs="Tahoma-Bold"/>
                <w:bCs/>
                <w:color w:val="000000"/>
              </w:rPr>
              <w:t xml:space="preserve">genome </w:t>
            </w:r>
            <w:r>
              <w:rPr>
                <w:rFonts w:cs="Tahoma-Bold"/>
                <w:bCs/>
                <w:color w:val="000000"/>
              </w:rPr>
              <w:t xml:space="preserve">re-sequencing </w:t>
            </w:r>
            <w:r w:rsidR="004D00D9">
              <w:rPr>
                <w:rFonts w:cs="Tahoma-Bold"/>
                <w:bCs/>
                <w:color w:val="000000"/>
              </w:rPr>
              <w:t xml:space="preserve">projects because </w:t>
            </w:r>
            <w:r>
              <w:rPr>
                <w:rFonts w:cs="Tahoma-Bold"/>
                <w:bCs/>
                <w:color w:val="000000"/>
              </w:rPr>
              <w:t>reads from other species don’t tend to map</w:t>
            </w:r>
            <w:r w:rsidR="009203E1">
              <w:rPr>
                <w:rFonts w:cs="Tahoma-Bold"/>
                <w:bCs/>
                <w:color w:val="000000"/>
              </w:rPr>
              <w:t>, but they use our sequencing budget</w:t>
            </w:r>
            <w:r w:rsidR="000A20ED">
              <w:rPr>
                <w:rFonts w:cs="Tahoma-Bold"/>
                <w:bCs/>
                <w:color w:val="000000"/>
              </w:rPr>
              <w:t xml:space="preserve">. </w:t>
            </w:r>
            <w:r>
              <w:rPr>
                <w:rFonts w:cs="Tahoma-Bold"/>
                <w:bCs/>
                <w:color w:val="000000"/>
              </w:rPr>
              <w:t>However, we also want to construct a genome to which we will map</w:t>
            </w:r>
            <w:r w:rsidR="009203E1">
              <w:rPr>
                <w:rFonts w:cs="Tahoma-Bold"/>
                <w:bCs/>
                <w:color w:val="000000"/>
              </w:rPr>
              <w:t xml:space="preserve"> other samples</w:t>
            </w:r>
            <w:r w:rsidR="000A20ED">
              <w:rPr>
                <w:rFonts w:cs="Tahoma-Bold"/>
                <w:bCs/>
                <w:color w:val="000000"/>
              </w:rPr>
              <w:t xml:space="preserve">. </w:t>
            </w:r>
            <w:r w:rsidR="00E13B34">
              <w:rPr>
                <w:rFonts w:cs="Tahoma-Bold"/>
                <w:bCs/>
                <w:color w:val="000000"/>
              </w:rPr>
              <w:t xml:space="preserve">It is not possible to remove </w:t>
            </w:r>
            <w:r w:rsidR="009203E1">
              <w:rPr>
                <w:rFonts w:cs="Tahoma-Bold"/>
                <w:bCs/>
                <w:color w:val="000000"/>
              </w:rPr>
              <w:t xml:space="preserve">all </w:t>
            </w:r>
            <w:r w:rsidR="00E13B34">
              <w:rPr>
                <w:rFonts w:cs="Tahoma-Bold"/>
                <w:bCs/>
                <w:color w:val="000000"/>
              </w:rPr>
              <w:t>biological contamination before DNA extraction, t</w:t>
            </w:r>
            <w:r>
              <w:rPr>
                <w:rFonts w:cs="Tahoma-Bold"/>
                <w:bCs/>
                <w:color w:val="000000"/>
              </w:rPr>
              <w:t xml:space="preserve">herefore, we </w:t>
            </w:r>
            <w:r w:rsidR="00E13B34">
              <w:rPr>
                <w:rFonts w:cs="Tahoma-Bold"/>
                <w:bCs/>
                <w:color w:val="000000"/>
              </w:rPr>
              <w:t>determine</w:t>
            </w:r>
            <w:r w:rsidR="00C20F96">
              <w:rPr>
                <w:rFonts w:cs="Tahoma-Bold"/>
                <w:bCs/>
                <w:color w:val="000000"/>
              </w:rPr>
              <w:t xml:space="preserve">d </w:t>
            </w:r>
            <w:r w:rsidR="004D00D9">
              <w:rPr>
                <w:rFonts w:cs="Tahoma-Bold"/>
                <w:bCs/>
                <w:color w:val="000000"/>
              </w:rPr>
              <w:t xml:space="preserve">the level of </w:t>
            </w:r>
            <w:r w:rsidR="00E13B34">
              <w:rPr>
                <w:rFonts w:cs="Tahoma-Bold"/>
                <w:bCs/>
                <w:color w:val="000000"/>
              </w:rPr>
              <w:t xml:space="preserve">biological contamination </w:t>
            </w:r>
            <w:r w:rsidR="00C20F96">
              <w:rPr>
                <w:rFonts w:cs="Tahoma-Bold"/>
                <w:bCs/>
                <w:color w:val="000000"/>
              </w:rPr>
              <w:t xml:space="preserve">in 19 isolates </w:t>
            </w:r>
            <w:r w:rsidR="00E13B34">
              <w:rPr>
                <w:rFonts w:cs="Tahoma-Bold"/>
                <w:bCs/>
                <w:color w:val="000000"/>
              </w:rPr>
              <w:t xml:space="preserve">prior to selection </w:t>
            </w:r>
            <w:r w:rsidR="004D00D9">
              <w:rPr>
                <w:rFonts w:cs="Tahoma-Bold"/>
                <w:bCs/>
                <w:color w:val="000000"/>
              </w:rPr>
              <w:t xml:space="preserve">of a single isolate </w:t>
            </w:r>
            <w:r w:rsidR="00E13B34">
              <w:rPr>
                <w:rFonts w:cs="Tahoma-Bold"/>
                <w:bCs/>
                <w:color w:val="000000"/>
              </w:rPr>
              <w:t>for genome sequencing</w:t>
            </w:r>
            <w:r w:rsidR="009203E1">
              <w:rPr>
                <w:rFonts w:cs="Tahoma-Bold"/>
                <w:bCs/>
                <w:color w:val="000000"/>
              </w:rPr>
              <w:t xml:space="preserve">. </w:t>
            </w:r>
          </w:p>
          <w:p w14:paraId="3650B1B0" w14:textId="77777777" w:rsidR="0080628D" w:rsidRDefault="0080628D" w:rsidP="009D28B2">
            <w:pPr>
              <w:autoSpaceDE w:val="0"/>
              <w:autoSpaceDN w:val="0"/>
              <w:adjustRightInd w:val="0"/>
              <w:rPr>
                <w:rFonts w:cs="Tahoma-Bold"/>
                <w:bCs/>
                <w:color w:val="000000"/>
              </w:rPr>
            </w:pPr>
          </w:p>
          <w:p w14:paraId="50BD8128" w14:textId="77777777" w:rsidR="0080628D" w:rsidRPr="0080628D" w:rsidRDefault="0080628D" w:rsidP="0080628D">
            <w:pPr>
              <w:autoSpaceDE w:val="0"/>
              <w:autoSpaceDN w:val="0"/>
              <w:adjustRightInd w:val="0"/>
              <w:rPr>
                <w:rFonts w:cs="Tahoma-Bold"/>
                <w:bCs/>
                <w:color w:val="000000"/>
              </w:rPr>
            </w:pPr>
            <w:r w:rsidRPr="0080628D">
              <w:rPr>
                <w:rFonts w:cs="Tahoma-Bold"/>
                <w:bCs/>
                <w:noProof/>
                <w:color w:val="000000"/>
                <w:lang w:eastAsia="en-GB"/>
              </w:rPr>
              <w:drawing>
                <wp:inline distT="0" distB="0" distL="0" distR="0" wp14:anchorId="2957F5DE" wp14:editId="2E800C88">
                  <wp:extent cx="3135034" cy="195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829" cy="1956296"/>
                          </a:xfrm>
                          <a:prstGeom prst="rect">
                            <a:avLst/>
                          </a:prstGeom>
                          <a:noFill/>
                          <a:ln>
                            <a:noFill/>
                          </a:ln>
                        </pic:spPr>
                      </pic:pic>
                    </a:graphicData>
                  </a:graphic>
                </wp:inline>
              </w:drawing>
            </w:r>
          </w:p>
          <w:p w14:paraId="49FC4452" w14:textId="2F3467FB" w:rsidR="0080628D" w:rsidRDefault="00BE49BB" w:rsidP="009D28B2">
            <w:pPr>
              <w:autoSpaceDE w:val="0"/>
              <w:autoSpaceDN w:val="0"/>
              <w:adjustRightInd w:val="0"/>
              <w:rPr>
                <w:rFonts w:cs="Tahoma-Bold"/>
                <w:bCs/>
                <w:color w:val="000000"/>
              </w:rPr>
            </w:pPr>
            <w:r>
              <w:rPr>
                <w:rFonts w:cs="Tahoma-Bold"/>
                <w:bCs/>
                <w:color w:val="000000"/>
              </w:rPr>
              <w:t xml:space="preserve">Figure </w:t>
            </w:r>
            <w:r w:rsidR="009B0FA0">
              <w:rPr>
                <w:rFonts w:cs="Tahoma-Bold"/>
                <w:bCs/>
                <w:color w:val="000000"/>
              </w:rPr>
              <w:t>1</w:t>
            </w:r>
            <w:r w:rsidR="0080628D">
              <w:rPr>
                <w:rFonts w:cs="Tahoma-Bold"/>
                <w:bCs/>
                <w:color w:val="000000"/>
              </w:rPr>
              <w:t xml:space="preserve">. </w:t>
            </w:r>
            <w:r w:rsidR="009203E1">
              <w:rPr>
                <w:rFonts w:cs="Tahoma-Bold"/>
                <w:bCs/>
                <w:color w:val="000000"/>
              </w:rPr>
              <w:t>The polymer p</w:t>
            </w:r>
            <w:r w:rsidR="0080628D">
              <w:rPr>
                <w:rFonts w:cs="Tahoma-Bold"/>
                <w:bCs/>
                <w:color w:val="000000"/>
              </w:rPr>
              <w:t xml:space="preserve">eel removes fungi and associated microbes from the surface of the leaf with minimal leaf contamination.  </w:t>
            </w:r>
            <w:r w:rsidR="0080628D" w:rsidRPr="0080628D">
              <w:rPr>
                <w:rFonts w:cs="Tahoma-Bold"/>
                <w:bCs/>
                <w:color w:val="000000"/>
              </w:rPr>
              <w:t xml:space="preserve">Peels are then </w:t>
            </w:r>
            <w:r w:rsidR="009203E1">
              <w:rPr>
                <w:rFonts w:cs="Tahoma-Bold"/>
                <w:bCs/>
                <w:color w:val="000000"/>
              </w:rPr>
              <w:t xml:space="preserve">physically </w:t>
            </w:r>
            <w:r w:rsidR="0080628D" w:rsidRPr="0080628D">
              <w:rPr>
                <w:rFonts w:cs="Tahoma-Bold"/>
                <w:bCs/>
                <w:color w:val="000000"/>
              </w:rPr>
              <w:t>disrupted and DNA extracted using the CTAB protocol (ref).</w:t>
            </w:r>
          </w:p>
          <w:p w14:paraId="6DD5D647" w14:textId="77777777" w:rsidR="00E13B34" w:rsidRDefault="00E13B34" w:rsidP="009D28B2">
            <w:pPr>
              <w:autoSpaceDE w:val="0"/>
              <w:autoSpaceDN w:val="0"/>
              <w:adjustRightInd w:val="0"/>
              <w:rPr>
                <w:rFonts w:cs="Tahoma-Bold"/>
                <w:bCs/>
                <w:color w:val="000000"/>
              </w:rPr>
            </w:pPr>
          </w:p>
          <w:p w14:paraId="3F8A4F7D" w14:textId="77777777" w:rsidR="00091163" w:rsidRDefault="001906F9" w:rsidP="00091163">
            <w:pPr>
              <w:autoSpaceDE w:val="0"/>
              <w:autoSpaceDN w:val="0"/>
              <w:adjustRightInd w:val="0"/>
              <w:rPr>
                <w:rFonts w:cs="Tahoma-Bold"/>
                <w:b/>
                <w:bCs/>
                <w:color w:val="000000"/>
              </w:rPr>
            </w:pPr>
            <w:r>
              <w:rPr>
                <w:rFonts w:cs="Tahoma-Bold"/>
                <w:b/>
                <w:bCs/>
                <w:color w:val="000000"/>
              </w:rPr>
              <w:t>Extraction efficacy results</w:t>
            </w:r>
          </w:p>
          <w:p w14:paraId="38184541" w14:textId="0885C3D5" w:rsidR="0052647D" w:rsidRDefault="003C2302" w:rsidP="00091163">
            <w:pPr>
              <w:autoSpaceDE w:val="0"/>
              <w:autoSpaceDN w:val="0"/>
              <w:adjustRightInd w:val="0"/>
              <w:rPr>
                <w:rFonts w:cs="Tahoma-Bold"/>
                <w:bCs/>
                <w:color w:val="000000"/>
              </w:rPr>
            </w:pPr>
            <w:r>
              <w:rPr>
                <w:rFonts w:cs="Tahoma-Bold"/>
                <w:bCs/>
                <w:color w:val="000000"/>
              </w:rPr>
              <w:t>Read duplicate content in our phase 1 extractions was high (</w:t>
            </w:r>
            <w:r>
              <w:rPr>
                <w:rFonts w:cs="Tahoma-Bold"/>
                <w:bCs/>
                <w:color w:val="000000"/>
                <w:lang w:val="en-US"/>
              </w:rPr>
              <w:t>10 – 85</w:t>
            </w:r>
            <w:r w:rsidRPr="003C2302">
              <w:rPr>
                <w:rFonts w:cs="Tahoma-Bold"/>
                <w:bCs/>
                <w:color w:val="000000"/>
                <w:lang w:val="en-US"/>
              </w:rPr>
              <w:t>%</w:t>
            </w:r>
            <w:r>
              <w:rPr>
                <w:rFonts w:cs="Tahoma-Bold"/>
                <w:bCs/>
                <w:color w:val="000000"/>
              </w:rPr>
              <w:t xml:space="preserve">).  We determined that this was due to </w:t>
            </w:r>
            <w:r w:rsidRPr="003C2302">
              <w:rPr>
                <w:rFonts w:cs="Tahoma-Bold"/>
                <w:bCs/>
                <w:color w:val="000000"/>
              </w:rPr>
              <w:t xml:space="preserve">contaminants </w:t>
            </w:r>
            <w:r w:rsidR="009203E1">
              <w:rPr>
                <w:rFonts w:cs="Tahoma-Bold"/>
                <w:bCs/>
                <w:color w:val="000000"/>
              </w:rPr>
              <w:t>inhbiting</w:t>
            </w:r>
            <w:r w:rsidRPr="003C2302">
              <w:rPr>
                <w:rFonts w:cs="Tahoma-Bold"/>
                <w:bCs/>
                <w:color w:val="000000"/>
              </w:rPr>
              <w:t xml:space="preserve"> enzyme activity during library preparation</w:t>
            </w:r>
            <w:r>
              <w:rPr>
                <w:rFonts w:cs="Tahoma-Bold"/>
                <w:bCs/>
                <w:color w:val="000000"/>
              </w:rPr>
              <w:t>.  After modification to the protocol (</w:t>
            </w:r>
            <w:r w:rsidR="00BE49BB">
              <w:rPr>
                <w:rFonts w:cs="Tahoma-Bold"/>
                <w:bCs/>
                <w:color w:val="000000"/>
              </w:rPr>
              <w:t xml:space="preserve">manuscript </w:t>
            </w:r>
            <w:r>
              <w:rPr>
                <w:rFonts w:cs="Tahoma-Bold"/>
                <w:bCs/>
                <w:color w:val="000000"/>
              </w:rPr>
              <w:t>in prep) duplicates were reduced to 5-7%</w:t>
            </w:r>
            <w:r w:rsidR="00BE49BB">
              <w:rPr>
                <w:rFonts w:cs="Tahoma-Bold"/>
                <w:bCs/>
                <w:color w:val="000000"/>
              </w:rPr>
              <w:t xml:space="preserve"> (Fig. </w:t>
            </w:r>
            <w:r w:rsidR="001906F9">
              <w:rPr>
                <w:rFonts w:cs="Tahoma-Bold"/>
                <w:bCs/>
                <w:color w:val="000000"/>
              </w:rPr>
              <w:t>2)</w:t>
            </w:r>
            <w:r>
              <w:rPr>
                <w:rFonts w:cs="Tahoma-Bold"/>
                <w:bCs/>
                <w:color w:val="000000"/>
              </w:rPr>
              <w:t>.</w:t>
            </w:r>
          </w:p>
          <w:p w14:paraId="3AFBFB7F" w14:textId="77777777" w:rsidR="003C2302" w:rsidRDefault="003C2302" w:rsidP="00091163">
            <w:pPr>
              <w:autoSpaceDE w:val="0"/>
              <w:autoSpaceDN w:val="0"/>
              <w:adjustRightInd w:val="0"/>
              <w:rPr>
                <w:rFonts w:cs="Tahoma-Bold"/>
                <w:bCs/>
                <w:color w:val="000000"/>
              </w:rPr>
            </w:pPr>
            <w:r>
              <w:rPr>
                <w:noProof/>
                <w:lang w:eastAsia="en-GB"/>
              </w:rPr>
              <w:drawing>
                <wp:inline distT="0" distB="0" distL="0" distR="0" wp14:anchorId="016D90CE" wp14:editId="6358E8AE">
                  <wp:extent cx="4451718" cy="36335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1478" cy="3649687"/>
                          </a:xfrm>
                          <a:prstGeom prst="rect">
                            <a:avLst/>
                          </a:prstGeom>
                          <a:noFill/>
                          <a:ln>
                            <a:noFill/>
                          </a:ln>
                        </pic:spPr>
                      </pic:pic>
                    </a:graphicData>
                  </a:graphic>
                </wp:inline>
              </w:drawing>
            </w:r>
          </w:p>
          <w:p w14:paraId="6FEC1CBD" w14:textId="77777777" w:rsidR="003C2302" w:rsidRDefault="00BE49BB" w:rsidP="00091163">
            <w:pPr>
              <w:autoSpaceDE w:val="0"/>
              <w:autoSpaceDN w:val="0"/>
              <w:adjustRightInd w:val="0"/>
              <w:rPr>
                <w:rFonts w:cs="Tahoma-Bold"/>
                <w:bCs/>
                <w:color w:val="000000"/>
              </w:rPr>
            </w:pPr>
            <w:r>
              <w:rPr>
                <w:rFonts w:cs="Tahoma-Bold"/>
                <w:bCs/>
                <w:color w:val="000000"/>
              </w:rPr>
              <w:t xml:space="preserve">Figure </w:t>
            </w:r>
            <w:r w:rsidR="001906F9">
              <w:rPr>
                <w:rFonts w:cs="Tahoma-Bold"/>
                <w:bCs/>
                <w:color w:val="000000"/>
              </w:rPr>
              <w:t>2</w:t>
            </w:r>
            <w:r w:rsidR="003C2302">
              <w:rPr>
                <w:rFonts w:cs="Tahoma-Bold"/>
                <w:bCs/>
                <w:color w:val="000000"/>
              </w:rPr>
              <w:t xml:space="preserve">. In phase 1 DNA extractions we </w:t>
            </w:r>
            <w:r w:rsidR="0043749B">
              <w:rPr>
                <w:rFonts w:cs="Tahoma-Bold"/>
                <w:bCs/>
                <w:color w:val="000000"/>
              </w:rPr>
              <w:t>improved</w:t>
            </w:r>
            <w:r w:rsidR="003C2302">
              <w:rPr>
                <w:rFonts w:cs="Tahoma-Bold"/>
                <w:bCs/>
                <w:color w:val="000000"/>
              </w:rPr>
              <w:t xml:space="preserve"> our extraction protocol to reduce duplicate content.</w:t>
            </w:r>
          </w:p>
          <w:p w14:paraId="50176430" w14:textId="77777777" w:rsidR="003C2302" w:rsidRDefault="003C2302" w:rsidP="00091163">
            <w:pPr>
              <w:autoSpaceDE w:val="0"/>
              <w:autoSpaceDN w:val="0"/>
              <w:adjustRightInd w:val="0"/>
              <w:rPr>
                <w:rFonts w:cs="Tahoma-Bold"/>
                <w:bCs/>
                <w:color w:val="000000"/>
              </w:rPr>
            </w:pPr>
          </w:p>
          <w:p w14:paraId="2C6B6413" w14:textId="0EB665F9" w:rsidR="003C2302" w:rsidRPr="001A55CD" w:rsidRDefault="003C2302" w:rsidP="00091163">
            <w:pPr>
              <w:autoSpaceDE w:val="0"/>
              <w:autoSpaceDN w:val="0"/>
              <w:adjustRightInd w:val="0"/>
              <w:rPr>
                <w:rFonts w:cs="Tahoma-Bold"/>
                <w:bCs/>
                <w:color w:val="000000"/>
              </w:rPr>
            </w:pPr>
            <w:r w:rsidRPr="003C2302">
              <w:rPr>
                <w:rFonts w:cs="Tahoma-Bold"/>
                <w:bCs/>
                <w:color w:val="000000"/>
              </w:rPr>
              <w:lastRenderedPageBreak/>
              <w:tab/>
            </w:r>
            <w:r>
              <w:rPr>
                <w:rFonts w:cs="Tahoma-Bold"/>
                <w:bCs/>
                <w:color w:val="000000"/>
              </w:rPr>
              <w:t xml:space="preserve">Biological contamination from </w:t>
            </w:r>
            <w:r w:rsidR="001A55CD">
              <w:rPr>
                <w:rFonts w:cs="Tahoma-Bold"/>
                <w:bCs/>
                <w:color w:val="000000"/>
              </w:rPr>
              <w:t>the plant was largely removed using the peel method. However,</w:t>
            </w:r>
            <w:r>
              <w:rPr>
                <w:rFonts w:cs="Tahoma-Bold"/>
                <w:bCs/>
                <w:color w:val="000000"/>
              </w:rPr>
              <w:t xml:space="preserve"> here </w:t>
            </w:r>
            <w:r w:rsidR="00B87BC9">
              <w:rPr>
                <w:rFonts w:cs="Tahoma-Bold"/>
                <w:bCs/>
                <w:color w:val="000000"/>
              </w:rPr>
              <w:t xml:space="preserve">those data reduce </w:t>
            </w:r>
            <w:r>
              <w:rPr>
                <w:rFonts w:cs="Tahoma-Bold"/>
                <w:bCs/>
                <w:color w:val="000000"/>
              </w:rPr>
              <w:t xml:space="preserve">our ability to observe pure </w:t>
            </w:r>
            <w:r>
              <w:rPr>
                <w:rFonts w:cs="Tahoma-Bold"/>
                <w:bCs/>
                <w:i/>
                <w:color w:val="000000"/>
              </w:rPr>
              <w:t>U. beticola</w:t>
            </w:r>
            <w:r>
              <w:rPr>
                <w:rFonts w:cs="Tahoma-Bold"/>
                <w:bCs/>
                <w:color w:val="000000"/>
              </w:rPr>
              <w:t xml:space="preserve"> </w:t>
            </w:r>
            <w:r w:rsidR="00B87BC9">
              <w:rPr>
                <w:rFonts w:cs="Tahoma-Bold"/>
                <w:bCs/>
                <w:color w:val="000000"/>
              </w:rPr>
              <w:t xml:space="preserve">material.  We used a program called Megan to </w:t>
            </w:r>
            <w:r w:rsidR="00E403EB">
              <w:rPr>
                <w:rFonts w:cs="Tahoma-Bold"/>
                <w:bCs/>
                <w:color w:val="000000"/>
              </w:rPr>
              <w:t>quantify</w:t>
            </w:r>
            <w:r w:rsidR="00B87BC9">
              <w:rPr>
                <w:rFonts w:cs="Tahoma-Bold"/>
                <w:bCs/>
                <w:color w:val="000000"/>
              </w:rPr>
              <w:t xml:space="preserve"> biological contamination in our sample</w:t>
            </w:r>
            <w:r w:rsidR="00BE49BB">
              <w:rPr>
                <w:rFonts w:cs="Tahoma-Bold"/>
                <w:bCs/>
                <w:color w:val="000000"/>
              </w:rPr>
              <w:t xml:space="preserve"> (Fig</w:t>
            </w:r>
            <w:r w:rsidR="0055644F">
              <w:rPr>
                <w:rFonts w:cs="Tahoma-Bold"/>
                <w:bCs/>
                <w:color w:val="000000"/>
              </w:rPr>
              <w:t>.</w:t>
            </w:r>
            <w:r w:rsidR="00BE49BB">
              <w:rPr>
                <w:rFonts w:cs="Tahoma-Bold"/>
                <w:bCs/>
                <w:color w:val="000000"/>
              </w:rPr>
              <w:t xml:space="preserve"> </w:t>
            </w:r>
            <w:r w:rsidR="0076338F">
              <w:rPr>
                <w:rFonts w:cs="Tahoma-Bold"/>
                <w:bCs/>
                <w:color w:val="000000"/>
              </w:rPr>
              <w:t>3)</w:t>
            </w:r>
            <w:r w:rsidR="00B87BC9">
              <w:rPr>
                <w:rFonts w:cs="Tahoma-Bold"/>
                <w:bCs/>
                <w:color w:val="000000"/>
              </w:rPr>
              <w:t xml:space="preserve">.  Megan uses online databases to identify the numbers of reads that are </w:t>
            </w:r>
            <w:r w:rsidR="0043749B">
              <w:rPr>
                <w:rFonts w:cs="Tahoma-Bold"/>
                <w:bCs/>
                <w:color w:val="000000"/>
              </w:rPr>
              <w:t>associated</w:t>
            </w:r>
            <w:r w:rsidR="00B87BC9">
              <w:rPr>
                <w:rFonts w:cs="Tahoma-Bold"/>
                <w:bCs/>
                <w:color w:val="000000"/>
              </w:rPr>
              <w:t xml:space="preserve"> with particular genomes.  In that database </w:t>
            </w:r>
            <w:r w:rsidR="0043749B" w:rsidRPr="0043749B">
              <w:rPr>
                <w:rFonts w:cs="Tahoma-Bold"/>
                <w:bCs/>
                <w:i/>
                <w:color w:val="000000"/>
              </w:rPr>
              <w:t>Phakopsora pachyrhizi</w:t>
            </w:r>
            <w:r w:rsidR="0043749B">
              <w:rPr>
                <w:rFonts w:cs="Tahoma-Bold"/>
                <w:bCs/>
                <w:color w:val="000000"/>
              </w:rPr>
              <w:t xml:space="preserve"> and </w:t>
            </w:r>
            <w:r w:rsidR="0043749B">
              <w:rPr>
                <w:rFonts w:cs="Tahoma-Bold"/>
                <w:bCs/>
                <w:i/>
                <w:color w:val="000000"/>
              </w:rPr>
              <w:t>Puccinia graminis</w:t>
            </w:r>
            <w:r w:rsidR="0043749B" w:rsidRPr="0043749B">
              <w:rPr>
                <w:rFonts w:cs="Tahoma-Bold"/>
                <w:bCs/>
                <w:color w:val="000000"/>
              </w:rPr>
              <w:t xml:space="preserve"> are</w:t>
            </w:r>
            <w:r w:rsidR="0043749B">
              <w:rPr>
                <w:rFonts w:cs="Tahoma-Bold"/>
                <w:bCs/>
                <w:color w:val="000000"/>
              </w:rPr>
              <w:t xml:space="preserve"> the closes</w:t>
            </w:r>
            <w:r w:rsidR="001A55CD">
              <w:rPr>
                <w:rFonts w:cs="Tahoma-Bold"/>
                <w:bCs/>
                <w:color w:val="000000"/>
              </w:rPr>
              <w:t>t</w:t>
            </w:r>
            <w:r w:rsidR="0043749B">
              <w:rPr>
                <w:rFonts w:cs="Tahoma-Bold"/>
                <w:bCs/>
                <w:color w:val="000000"/>
              </w:rPr>
              <w:t xml:space="preserve"> basidiomycete</w:t>
            </w:r>
            <w:r w:rsidR="001A55CD">
              <w:rPr>
                <w:rFonts w:cs="Tahoma-Bold"/>
                <w:bCs/>
                <w:color w:val="000000"/>
              </w:rPr>
              <w:t>s</w:t>
            </w:r>
            <w:r w:rsidR="0043749B">
              <w:rPr>
                <w:rFonts w:cs="Tahoma-Bold"/>
                <w:bCs/>
                <w:color w:val="000000"/>
              </w:rPr>
              <w:t xml:space="preserve"> from </w:t>
            </w:r>
            <w:r w:rsidR="001A55CD">
              <w:rPr>
                <w:rFonts w:cs="Tahoma-Bold"/>
                <w:bCs/>
                <w:color w:val="000000"/>
              </w:rPr>
              <w:t xml:space="preserve">within </w:t>
            </w:r>
            <w:r w:rsidR="0043749B">
              <w:rPr>
                <w:rFonts w:cs="Tahoma-Bold"/>
                <w:bCs/>
                <w:color w:val="000000"/>
              </w:rPr>
              <w:t>the p</w:t>
            </w:r>
            <w:r w:rsidR="0043749B" w:rsidRPr="0043749B">
              <w:rPr>
                <w:rFonts w:cs="Tahoma-Bold"/>
                <w:bCs/>
                <w:color w:val="000000"/>
              </w:rPr>
              <w:t>ucciniales</w:t>
            </w:r>
            <w:r w:rsidR="001A55CD">
              <w:rPr>
                <w:rFonts w:cs="Tahoma-Bold"/>
                <w:bCs/>
                <w:color w:val="000000"/>
              </w:rPr>
              <w:t xml:space="preserve"> and we use the presence of reads mapping to those genomes as evidence for the presence of </w:t>
            </w:r>
            <w:r w:rsidR="001A55CD">
              <w:rPr>
                <w:rFonts w:cs="Tahoma-Bold"/>
                <w:bCs/>
                <w:i/>
                <w:color w:val="000000"/>
              </w:rPr>
              <w:t>U. beticola</w:t>
            </w:r>
            <w:r w:rsidR="001A55CD">
              <w:rPr>
                <w:rFonts w:cs="Tahoma-Bold"/>
                <w:bCs/>
                <w:color w:val="000000"/>
              </w:rPr>
              <w:t>.</w:t>
            </w:r>
          </w:p>
          <w:p w14:paraId="2EEAF030" w14:textId="77777777" w:rsidR="00B87BC9" w:rsidRDefault="00B87BC9" w:rsidP="00091163">
            <w:pPr>
              <w:autoSpaceDE w:val="0"/>
              <w:autoSpaceDN w:val="0"/>
              <w:adjustRightInd w:val="0"/>
              <w:rPr>
                <w:rFonts w:cs="Tahoma-Bold"/>
                <w:bCs/>
                <w:color w:val="000000"/>
              </w:rPr>
            </w:pPr>
          </w:p>
          <w:p w14:paraId="060D3FA0" w14:textId="77777777" w:rsidR="00B87BC9" w:rsidRPr="00B87BC9" w:rsidRDefault="00B87BC9" w:rsidP="00B87BC9">
            <w:pPr>
              <w:autoSpaceDE w:val="0"/>
              <w:autoSpaceDN w:val="0"/>
              <w:adjustRightInd w:val="0"/>
              <w:rPr>
                <w:rFonts w:cs="Tahoma-Bold"/>
                <w:bCs/>
                <w:color w:val="000000"/>
              </w:rPr>
            </w:pPr>
            <w:r w:rsidRPr="00B87BC9">
              <w:rPr>
                <w:rFonts w:cs="Tahoma-Bold"/>
                <w:bCs/>
                <w:noProof/>
                <w:color w:val="000000"/>
                <w:lang w:eastAsia="en-GB"/>
              </w:rPr>
              <w:drawing>
                <wp:inline distT="0" distB="0" distL="0" distR="0" wp14:anchorId="64E33DBE" wp14:editId="7CC481DA">
                  <wp:extent cx="6012229" cy="33067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752" cy="3315814"/>
                          </a:xfrm>
                          <a:prstGeom prst="rect">
                            <a:avLst/>
                          </a:prstGeom>
                          <a:noFill/>
                          <a:ln>
                            <a:noFill/>
                          </a:ln>
                        </pic:spPr>
                      </pic:pic>
                    </a:graphicData>
                  </a:graphic>
                </wp:inline>
              </w:drawing>
            </w:r>
          </w:p>
          <w:p w14:paraId="454E9CF7" w14:textId="77777777" w:rsidR="00B87BC9" w:rsidRPr="00B87BC9" w:rsidRDefault="00B87BC9" w:rsidP="00B87BC9">
            <w:pPr>
              <w:autoSpaceDE w:val="0"/>
              <w:autoSpaceDN w:val="0"/>
              <w:adjustRightInd w:val="0"/>
              <w:rPr>
                <w:rFonts w:cs="Tahoma-Bold"/>
                <w:bCs/>
                <w:color w:val="000000"/>
              </w:rPr>
            </w:pPr>
            <w:r w:rsidRPr="00B87BC9">
              <w:rPr>
                <w:rFonts w:cs="Tahoma-Bold"/>
                <w:bCs/>
                <w:noProof/>
                <w:color w:val="000000"/>
                <w:lang w:eastAsia="en-GB"/>
              </w:rPr>
              <w:drawing>
                <wp:inline distT="0" distB="0" distL="0" distR="0" wp14:anchorId="19B6949D" wp14:editId="0C700DCD">
                  <wp:extent cx="5940835" cy="3264195"/>
                  <wp:effectExtent l="0" t="0" r="3175" b="1270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640" cy="3271231"/>
                          </a:xfrm>
                          <a:prstGeom prst="rect">
                            <a:avLst/>
                          </a:prstGeom>
                          <a:noFill/>
                          <a:ln>
                            <a:noFill/>
                          </a:ln>
                        </pic:spPr>
                      </pic:pic>
                    </a:graphicData>
                  </a:graphic>
                </wp:inline>
              </w:drawing>
            </w:r>
          </w:p>
          <w:p w14:paraId="73E88047" w14:textId="77777777" w:rsidR="00B87BC9" w:rsidRPr="00B87BC9" w:rsidRDefault="00B87BC9" w:rsidP="00B87BC9">
            <w:pPr>
              <w:autoSpaceDE w:val="0"/>
              <w:autoSpaceDN w:val="0"/>
              <w:adjustRightInd w:val="0"/>
              <w:rPr>
                <w:rFonts w:cs="Tahoma-Bold"/>
                <w:bCs/>
                <w:color w:val="000000"/>
              </w:rPr>
            </w:pPr>
          </w:p>
          <w:p w14:paraId="398E07BF" w14:textId="77777777" w:rsidR="001A55CD" w:rsidRPr="001A55CD" w:rsidRDefault="00BE49BB" w:rsidP="001A55CD">
            <w:pPr>
              <w:autoSpaceDE w:val="0"/>
              <w:autoSpaceDN w:val="0"/>
              <w:adjustRightInd w:val="0"/>
              <w:rPr>
                <w:rFonts w:cs="Tahoma-Bold"/>
                <w:bCs/>
                <w:color w:val="000000"/>
              </w:rPr>
            </w:pPr>
            <w:r>
              <w:rPr>
                <w:rFonts w:cs="Tahoma-Bold"/>
                <w:bCs/>
                <w:color w:val="000000"/>
              </w:rPr>
              <w:t xml:space="preserve">Figure </w:t>
            </w:r>
            <w:r w:rsidR="001A55CD" w:rsidRPr="001A55CD">
              <w:rPr>
                <w:rFonts w:cs="Tahoma-Bold"/>
                <w:bCs/>
                <w:color w:val="000000"/>
              </w:rPr>
              <w:t xml:space="preserve">3. Megan plot of the reads from </w:t>
            </w:r>
            <w:r w:rsidR="001A55CD">
              <w:rPr>
                <w:rFonts w:cs="Tahoma-Bold"/>
                <w:bCs/>
                <w:color w:val="000000"/>
              </w:rPr>
              <w:t xml:space="preserve">two </w:t>
            </w:r>
            <w:r w:rsidR="001A55CD" w:rsidRPr="001A55CD">
              <w:rPr>
                <w:rFonts w:cs="Tahoma-Bold"/>
                <w:bCs/>
                <w:i/>
                <w:color w:val="000000"/>
              </w:rPr>
              <w:t xml:space="preserve">U. beticola </w:t>
            </w:r>
            <w:r w:rsidR="001A55CD" w:rsidRPr="001A55CD">
              <w:rPr>
                <w:rFonts w:cs="Tahoma-Bold"/>
                <w:bCs/>
                <w:color w:val="000000"/>
              </w:rPr>
              <w:t>isolate</w:t>
            </w:r>
            <w:r w:rsidR="001A55CD">
              <w:rPr>
                <w:rFonts w:cs="Tahoma-Bold"/>
                <w:bCs/>
                <w:color w:val="000000"/>
              </w:rPr>
              <w:t>s.  The top pl</w:t>
            </w:r>
            <w:r w:rsidR="0002296D">
              <w:rPr>
                <w:rFonts w:cs="Tahoma-Bold"/>
                <w:bCs/>
                <w:color w:val="000000"/>
              </w:rPr>
              <w:t>o</w:t>
            </w:r>
            <w:r w:rsidR="001A55CD">
              <w:rPr>
                <w:rFonts w:cs="Tahoma-Bold"/>
                <w:bCs/>
                <w:color w:val="000000"/>
              </w:rPr>
              <w:t xml:space="preserve">t is from an isolate </w:t>
            </w:r>
            <w:r w:rsidR="001A55CD" w:rsidRPr="001A55CD">
              <w:rPr>
                <w:rFonts w:cs="Tahoma-Bold"/>
                <w:bCs/>
                <w:color w:val="000000"/>
              </w:rPr>
              <w:t>with very little biological contamination</w:t>
            </w:r>
            <w:r w:rsidR="001A55CD">
              <w:rPr>
                <w:rFonts w:cs="Tahoma-Bold"/>
                <w:bCs/>
                <w:color w:val="000000"/>
              </w:rPr>
              <w:t xml:space="preserve"> and the bottom plot is from another isolate with much more biological contamination.</w:t>
            </w:r>
          </w:p>
          <w:p w14:paraId="18CC1038" w14:textId="77777777" w:rsidR="00B87BC9" w:rsidRPr="003C2302" w:rsidRDefault="00B87BC9" w:rsidP="00091163">
            <w:pPr>
              <w:autoSpaceDE w:val="0"/>
              <w:autoSpaceDN w:val="0"/>
              <w:adjustRightInd w:val="0"/>
              <w:rPr>
                <w:rFonts w:cs="Tahoma-Bold"/>
                <w:bCs/>
                <w:color w:val="000000"/>
              </w:rPr>
            </w:pPr>
          </w:p>
          <w:p w14:paraId="6796E20C" w14:textId="34CB39AC" w:rsidR="00876942" w:rsidRDefault="001A55CD" w:rsidP="00091163">
            <w:pPr>
              <w:autoSpaceDE w:val="0"/>
              <w:autoSpaceDN w:val="0"/>
              <w:adjustRightInd w:val="0"/>
              <w:rPr>
                <w:rFonts w:cs="Tahoma-Bold"/>
                <w:bCs/>
                <w:color w:val="000000"/>
              </w:rPr>
            </w:pPr>
            <w:r w:rsidRPr="003C2302">
              <w:rPr>
                <w:rFonts w:cs="Tahoma-Bold"/>
                <w:bCs/>
                <w:color w:val="000000"/>
              </w:rPr>
              <w:tab/>
            </w:r>
            <w:r w:rsidR="00BF3081">
              <w:rPr>
                <w:rFonts w:cs="Tahoma-Bold"/>
                <w:bCs/>
                <w:color w:val="000000"/>
              </w:rPr>
              <w:t xml:space="preserve">It is not possible to further remove </w:t>
            </w:r>
            <w:r w:rsidR="00E403EB">
              <w:rPr>
                <w:rFonts w:cs="Tahoma-Bold"/>
                <w:bCs/>
                <w:color w:val="000000"/>
              </w:rPr>
              <w:t xml:space="preserve">all </w:t>
            </w:r>
            <w:r w:rsidR="00BF3081">
              <w:rPr>
                <w:rFonts w:cs="Tahoma-Bold"/>
                <w:bCs/>
                <w:color w:val="000000"/>
              </w:rPr>
              <w:t xml:space="preserve">biological contamination in the extraction protocol therefore </w:t>
            </w:r>
            <w:r w:rsidR="00E403EB">
              <w:rPr>
                <w:rFonts w:cs="Tahoma-Bold"/>
                <w:bCs/>
                <w:color w:val="000000"/>
              </w:rPr>
              <w:t>we used</w:t>
            </w:r>
            <w:r w:rsidR="00BF3081">
              <w:rPr>
                <w:rFonts w:cs="Tahoma-Bold"/>
                <w:bCs/>
                <w:color w:val="000000"/>
              </w:rPr>
              <w:t xml:space="preserve"> phase 1 </w:t>
            </w:r>
            <w:r w:rsidR="00E403EB">
              <w:rPr>
                <w:rFonts w:cs="Tahoma-Bold"/>
                <w:bCs/>
                <w:color w:val="000000"/>
              </w:rPr>
              <w:t>sample data to identify and bioinformatically filter</w:t>
            </w:r>
            <w:r w:rsidR="00BF3081">
              <w:rPr>
                <w:rFonts w:cs="Tahoma-Bold"/>
                <w:bCs/>
                <w:color w:val="000000"/>
              </w:rPr>
              <w:t xml:space="preserve"> contamination content from the </w:t>
            </w:r>
            <w:r w:rsidR="00E403EB">
              <w:rPr>
                <w:rFonts w:cs="Tahoma-Bold"/>
                <w:bCs/>
                <w:color w:val="000000"/>
              </w:rPr>
              <w:t xml:space="preserve">sequence </w:t>
            </w:r>
            <w:r w:rsidR="00BF3081">
              <w:rPr>
                <w:rFonts w:cs="Tahoma-Bold"/>
                <w:bCs/>
                <w:color w:val="000000"/>
              </w:rPr>
              <w:t xml:space="preserve">read data.  </w:t>
            </w:r>
            <w:r w:rsidR="00E403EB">
              <w:rPr>
                <w:rFonts w:cs="Tahoma-Bold"/>
                <w:bCs/>
                <w:color w:val="000000"/>
              </w:rPr>
              <w:t xml:space="preserve">For </w:t>
            </w:r>
            <w:r w:rsidR="00BF3081">
              <w:rPr>
                <w:rFonts w:cs="Tahoma-Bold"/>
                <w:bCs/>
                <w:color w:val="000000"/>
              </w:rPr>
              <w:t xml:space="preserve">phase 2 we implemented a pre-screen in which we </w:t>
            </w:r>
            <w:r w:rsidR="00E403EB">
              <w:rPr>
                <w:rFonts w:cs="Tahoma-Bold"/>
                <w:bCs/>
                <w:color w:val="000000"/>
              </w:rPr>
              <w:t xml:space="preserve">use </w:t>
            </w:r>
            <w:r w:rsidR="00BF3081">
              <w:rPr>
                <w:rFonts w:cs="Tahoma-Bold"/>
                <w:bCs/>
                <w:color w:val="000000"/>
              </w:rPr>
              <w:t xml:space="preserve">low level sequence 500 isolates on a single Illumina HiSeq2500 lane in order to identify those isolates to be used </w:t>
            </w:r>
            <w:r w:rsidR="00BF3081">
              <w:rPr>
                <w:rFonts w:cs="Tahoma-Bold"/>
                <w:bCs/>
                <w:color w:val="000000"/>
              </w:rPr>
              <w:lastRenderedPageBreak/>
              <w:t>for genome re-sequencing.  It is important to state that very little is known about the host plant micro</w:t>
            </w:r>
            <w:r w:rsidR="00E403EB">
              <w:rPr>
                <w:rFonts w:cs="Tahoma-Bold"/>
                <w:bCs/>
                <w:color w:val="000000"/>
              </w:rPr>
              <w:t>biome</w:t>
            </w:r>
            <w:r w:rsidR="00BF3081">
              <w:rPr>
                <w:rFonts w:cs="Tahoma-Bold"/>
                <w:bCs/>
                <w:color w:val="000000"/>
              </w:rPr>
              <w:t xml:space="preserve"> </w:t>
            </w:r>
            <w:r w:rsidR="00E403EB">
              <w:rPr>
                <w:rFonts w:cs="Tahoma-Bold"/>
                <w:bCs/>
                <w:color w:val="000000"/>
              </w:rPr>
              <w:t xml:space="preserve">so </w:t>
            </w:r>
            <w:r w:rsidR="00BF3081">
              <w:rPr>
                <w:rFonts w:cs="Tahoma-Bold"/>
                <w:bCs/>
                <w:color w:val="000000"/>
              </w:rPr>
              <w:t xml:space="preserve">this too is an important output from these experiments.  Our </w:t>
            </w:r>
            <w:r w:rsidR="0076338F">
              <w:rPr>
                <w:rFonts w:cs="Tahoma-Bold"/>
                <w:bCs/>
                <w:color w:val="000000"/>
              </w:rPr>
              <w:t>500-sample</w:t>
            </w:r>
            <w:r w:rsidR="00BF3081">
              <w:rPr>
                <w:rFonts w:cs="Tahoma-Bold"/>
                <w:bCs/>
                <w:color w:val="000000"/>
              </w:rPr>
              <w:t xml:space="preserve"> pre-screen will </w:t>
            </w:r>
            <w:r w:rsidR="0076338F">
              <w:rPr>
                <w:rFonts w:cs="Tahoma-Bold"/>
                <w:bCs/>
                <w:color w:val="000000"/>
              </w:rPr>
              <w:t>reveal</w:t>
            </w:r>
            <w:r w:rsidR="00BF3081">
              <w:rPr>
                <w:rFonts w:cs="Tahoma-Bold"/>
                <w:bCs/>
                <w:color w:val="000000"/>
              </w:rPr>
              <w:t xml:space="preserve"> important insights on the association of microbes in the wild and </w:t>
            </w:r>
            <w:r w:rsidR="0076338F">
              <w:rPr>
                <w:rFonts w:cs="Tahoma-Bold"/>
                <w:bCs/>
                <w:color w:val="000000"/>
              </w:rPr>
              <w:t>agricultural</w:t>
            </w:r>
            <w:r w:rsidR="00BF3081">
              <w:rPr>
                <w:rFonts w:cs="Tahoma-Bold"/>
                <w:bCs/>
                <w:color w:val="000000"/>
              </w:rPr>
              <w:t xml:space="preserve"> settings.  It is hoped that we may also use these data to drive future research questions.</w:t>
            </w:r>
          </w:p>
          <w:p w14:paraId="226ADEEC" w14:textId="77777777" w:rsidR="00BF3081" w:rsidRDefault="00BF3081" w:rsidP="000666AB">
            <w:pPr>
              <w:autoSpaceDE w:val="0"/>
              <w:autoSpaceDN w:val="0"/>
              <w:adjustRightInd w:val="0"/>
              <w:rPr>
                <w:rFonts w:cs="Tahoma-Bold"/>
                <w:bCs/>
                <w:color w:val="000000"/>
              </w:rPr>
            </w:pPr>
            <w:r w:rsidRPr="003C2302">
              <w:rPr>
                <w:rFonts w:cs="Tahoma-Bold"/>
                <w:bCs/>
                <w:color w:val="000000"/>
              </w:rPr>
              <w:tab/>
            </w:r>
            <w:r w:rsidR="0076338F">
              <w:rPr>
                <w:rFonts w:cs="Tahoma-Bold"/>
                <w:bCs/>
                <w:color w:val="000000"/>
              </w:rPr>
              <w:t xml:space="preserve">In re-sequencing experiments, </w:t>
            </w:r>
            <w:r w:rsidR="0002296D">
              <w:rPr>
                <w:rFonts w:cs="Tahoma-Bold"/>
                <w:bCs/>
                <w:color w:val="000000"/>
              </w:rPr>
              <w:t>data is lost</w:t>
            </w:r>
            <w:r w:rsidR="0076338F">
              <w:rPr>
                <w:rFonts w:cs="Tahoma-Bold"/>
                <w:bCs/>
                <w:color w:val="000000"/>
              </w:rPr>
              <w:t xml:space="preserve"> to biological contamination because it is not mapped to the genome of your focal specis (i.e. </w:t>
            </w:r>
            <w:r w:rsidR="0076338F">
              <w:rPr>
                <w:rFonts w:cs="Tahoma-Bold"/>
                <w:bCs/>
                <w:i/>
                <w:color w:val="000000"/>
              </w:rPr>
              <w:t>U. beticola</w:t>
            </w:r>
            <w:r w:rsidR="0076338F">
              <w:rPr>
                <w:rFonts w:cs="Tahoma-Bold"/>
                <w:bCs/>
                <w:color w:val="000000"/>
              </w:rPr>
              <w:t xml:space="preserve">) and so its </w:t>
            </w:r>
            <w:r>
              <w:rPr>
                <w:rFonts w:cs="Tahoma-Bold"/>
                <w:bCs/>
                <w:color w:val="000000"/>
              </w:rPr>
              <w:t xml:space="preserve">presence is of limited consequence for genome re-sequencing. The presence of this biological contamination </w:t>
            </w:r>
            <w:r w:rsidR="0076338F">
              <w:rPr>
                <w:rFonts w:cs="Tahoma-Bold"/>
                <w:bCs/>
                <w:color w:val="000000"/>
              </w:rPr>
              <w:t xml:space="preserve">has a larger </w:t>
            </w:r>
            <w:r>
              <w:rPr>
                <w:rFonts w:cs="Tahoma-Bold"/>
                <w:bCs/>
                <w:color w:val="000000"/>
              </w:rPr>
              <w:t xml:space="preserve">impact on </w:t>
            </w:r>
            <w:r>
              <w:rPr>
                <w:rFonts w:cs="Tahoma-Bold"/>
                <w:bCs/>
                <w:i/>
                <w:color w:val="000000"/>
              </w:rPr>
              <w:t>de novo</w:t>
            </w:r>
            <w:r>
              <w:rPr>
                <w:rFonts w:cs="Tahoma-Bold"/>
                <w:bCs/>
                <w:color w:val="000000"/>
              </w:rPr>
              <w:t xml:space="preserve"> genome assembly.  Below we detail the filtering steps implemented in our phase 1 </w:t>
            </w:r>
            <w:r>
              <w:rPr>
                <w:rFonts w:cs="Tahoma-Bold"/>
                <w:b/>
                <w:bCs/>
                <w:color w:val="000000"/>
              </w:rPr>
              <w:t>Genome Assembly</w:t>
            </w:r>
            <w:r>
              <w:rPr>
                <w:rFonts w:cs="Tahoma-Bold"/>
                <w:bCs/>
                <w:color w:val="000000"/>
              </w:rPr>
              <w:t>, but the presence of this contamination meant that we changed our assembly protocol</w:t>
            </w:r>
            <w:r w:rsidR="0076338F">
              <w:rPr>
                <w:rFonts w:cs="Tahoma-Bold"/>
                <w:bCs/>
                <w:color w:val="000000"/>
              </w:rPr>
              <w:t xml:space="preserve"> for phase 2</w:t>
            </w:r>
            <w:r>
              <w:rPr>
                <w:rFonts w:cs="Tahoma-Bold"/>
                <w:bCs/>
                <w:color w:val="000000"/>
              </w:rPr>
              <w:t>.  Instead of using the peel method to extract DNA for our assembly, we cultured our isolate and collected spores to provide a purer sample for our phase 2 genome.</w:t>
            </w:r>
            <w:r w:rsidR="00C2253A">
              <w:rPr>
                <w:rFonts w:cs="Tahoma-Bold"/>
                <w:bCs/>
                <w:color w:val="000000"/>
              </w:rPr>
              <w:t xml:space="preserve">  Our peel extraction method provided us with </w:t>
            </w:r>
            <w:r w:rsidR="000666AB">
              <w:rPr>
                <w:rFonts w:cs="Tahoma-Bold"/>
                <w:bCs/>
                <w:color w:val="000000"/>
              </w:rPr>
              <w:t xml:space="preserve">0.1 – 30 ng </w:t>
            </w:r>
            <w:r w:rsidR="00C2253A">
              <w:rPr>
                <w:rFonts w:cs="Tahoma-Bold"/>
                <w:bCs/>
                <w:color w:val="000000"/>
              </w:rPr>
              <w:t xml:space="preserve">DNA.  Our spore collection method provided us with </w:t>
            </w:r>
            <w:r w:rsidR="0076338F">
              <w:rPr>
                <w:rFonts w:cs="Tahoma-Bold"/>
                <w:bCs/>
                <w:color w:val="000000"/>
              </w:rPr>
              <w:t>640</w:t>
            </w:r>
            <w:r w:rsidR="000666AB">
              <w:rPr>
                <w:rFonts w:cs="Tahoma-Bold"/>
                <w:bCs/>
                <w:color w:val="000000"/>
              </w:rPr>
              <w:t xml:space="preserve"> </w:t>
            </w:r>
            <w:r w:rsidR="00C2253A">
              <w:rPr>
                <w:rFonts w:cs="Tahoma-Bold"/>
                <w:bCs/>
                <w:color w:val="000000"/>
              </w:rPr>
              <w:t xml:space="preserve">ng DNA </w:t>
            </w:r>
            <w:r w:rsidR="00E403EB">
              <w:rPr>
                <w:rFonts w:cs="Tahoma-Bold"/>
                <w:bCs/>
                <w:color w:val="000000"/>
              </w:rPr>
              <w:t xml:space="preserve">(still a low amount by most standards) </w:t>
            </w:r>
            <w:r w:rsidR="00C2253A">
              <w:rPr>
                <w:rFonts w:cs="Tahoma-Bold"/>
                <w:bCs/>
                <w:color w:val="000000"/>
              </w:rPr>
              <w:t>and allowed us to use the DISCOVAR genome sequencing and assembly protocol.</w:t>
            </w:r>
          </w:p>
          <w:p w14:paraId="78F6C12C" w14:textId="77777777" w:rsidR="00876942" w:rsidRPr="0052647D" w:rsidRDefault="00876942" w:rsidP="00091163">
            <w:pPr>
              <w:autoSpaceDE w:val="0"/>
              <w:autoSpaceDN w:val="0"/>
              <w:adjustRightInd w:val="0"/>
              <w:rPr>
                <w:rFonts w:cs="Tahoma-Bold"/>
                <w:bCs/>
                <w:color w:val="000000"/>
              </w:rPr>
            </w:pPr>
          </w:p>
          <w:p w14:paraId="2D5DB317" w14:textId="77777777" w:rsidR="00091163" w:rsidRDefault="00204E14" w:rsidP="00091163">
            <w:pPr>
              <w:autoSpaceDE w:val="0"/>
              <w:autoSpaceDN w:val="0"/>
              <w:adjustRightInd w:val="0"/>
              <w:rPr>
                <w:rFonts w:cs="Tahoma-Bold"/>
                <w:b/>
                <w:bCs/>
                <w:color w:val="000000"/>
              </w:rPr>
            </w:pPr>
            <w:r>
              <w:rPr>
                <w:rFonts w:cs="Tahoma-Bold"/>
                <w:b/>
                <w:bCs/>
                <w:color w:val="000000"/>
              </w:rPr>
              <w:t>Genome Assembly</w:t>
            </w:r>
            <w:r w:rsidR="0076338F">
              <w:rPr>
                <w:rFonts w:cs="Tahoma-Bold"/>
                <w:b/>
                <w:bCs/>
                <w:color w:val="000000"/>
              </w:rPr>
              <w:t xml:space="preserve"> (phase 1)</w:t>
            </w:r>
          </w:p>
          <w:p w14:paraId="7EAC47CD" w14:textId="5A33E915" w:rsidR="00D30A12" w:rsidRDefault="00204E14" w:rsidP="00FC3006">
            <w:pPr>
              <w:autoSpaceDE w:val="0"/>
              <w:autoSpaceDN w:val="0"/>
              <w:adjustRightInd w:val="0"/>
              <w:rPr>
                <w:rFonts w:cs="Tahoma-Bold"/>
                <w:bCs/>
                <w:color w:val="000000"/>
              </w:rPr>
            </w:pPr>
            <w:r>
              <w:rPr>
                <w:rFonts w:cs="Tahoma-Bold"/>
                <w:bCs/>
                <w:color w:val="000000"/>
              </w:rPr>
              <w:t xml:space="preserve">It is clear from the sequencing results of 19 </w:t>
            </w:r>
            <w:r>
              <w:rPr>
                <w:rFonts w:cs="Tahoma-Bold"/>
                <w:bCs/>
                <w:i/>
                <w:color w:val="000000"/>
              </w:rPr>
              <w:t>U. beticola</w:t>
            </w:r>
            <w:r>
              <w:rPr>
                <w:rFonts w:cs="Tahoma-Bold"/>
                <w:bCs/>
                <w:color w:val="000000"/>
              </w:rPr>
              <w:t xml:space="preserve"> isolates that </w:t>
            </w:r>
            <w:r w:rsidR="00D30A12">
              <w:rPr>
                <w:rFonts w:cs="Tahoma-Bold"/>
                <w:bCs/>
                <w:color w:val="000000"/>
              </w:rPr>
              <w:t>a genome generated from a leaf peel would require a lot of read filtering to remove other biological contaminants.  As with any filtering protocol</w:t>
            </w:r>
            <w:r w:rsidR="00C63C61">
              <w:rPr>
                <w:rFonts w:cs="Tahoma-Bold"/>
                <w:bCs/>
                <w:color w:val="000000"/>
              </w:rPr>
              <w:t>,</w:t>
            </w:r>
            <w:r w:rsidR="00D30A12">
              <w:rPr>
                <w:rFonts w:cs="Tahoma-Bold"/>
                <w:bCs/>
                <w:color w:val="000000"/>
              </w:rPr>
              <w:t xml:space="preserve"> filtering also removes </w:t>
            </w:r>
            <w:r w:rsidR="00E403EB">
              <w:rPr>
                <w:rFonts w:cs="Tahoma-Bold"/>
                <w:bCs/>
                <w:color w:val="000000"/>
              </w:rPr>
              <w:t xml:space="preserve">some </w:t>
            </w:r>
            <w:r w:rsidR="00D30A12">
              <w:rPr>
                <w:rFonts w:cs="Tahoma-Bold"/>
                <w:bCs/>
                <w:color w:val="000000"/>
              </w:rPr>
              <w:t xml:space="preserve">content from the focal species. </w:t>
            </w:r>
            <w:r w:rsidR="00FC3006">
              <w:rPr>
                <w:rFonts w:cs="Tahoma-Bold"/>
                <w:bCs/>
                <w:color w:val="000000"/>
              </w:rPr>
              <w:t xml:space="preserve">For the purposes of exploring the population genetic signals </w:t>
            </w:r>
            <w:r w:rsidR="00C63C61">
              <w:rPr>
                <w:rFonts w:cs="Tahoma-Bold"/>
                <w:bCs/>
                <w:color w:val="000000"/>
              </w:rPr>
              <w:t>we generate</w:t>
            </w:r>
            <w:r w:rsidR="00453E08">
              <w:rPr>
                <w:rFonts w:cs="Tahoma-Bold"/>
                <w:bCs/>
                <w:color w:val="000000"/>
              </w:rPr>
              <w:t>d</w:t>
            </w:r>
            <w:r w:rsidR="00C63C61">
              <w:rPr>
                <w:rFonts w:cs="Tahoma-Bold"/>
                <w:bCs/>
                <w:color w:val="000000"/>
              </w:rPr>
              <w:t xml:space="preserve"> a heavily filtered </w:t>
            </w:r>
            <w:r w:rsidR="00C2253A">
              <w:rPr>
                <w:rFonts w:cs="Tahoma-Bold"/>
                <w:bCs/>
                <w:color w:val="000000"/>
              </w:rPr>
              <w:t xml:space="preserve">phase 1 </w:t>
            </w:r>
            <w:r w:rsidR="00C63C61">
              <w:rPr>
                <w:rFonts w:cs="Tahoma-Bold"/>
                <w:bCs/>
                <w:color w:val="000000"/>
              </w:rPr>
              <w:t>genome to test the levels of diversity in the 19 isolates we have sequenced so far.</w:t>
            </w:r>
          </w:p>
          <w:p w14:paraId="324B8A7F" w14:textId="77777777" w:rsidR="00FC3006" w:rsidRDefault="00FC3006" w:rsidP="00FC3006">
            <w:pPr>
              <w:autoSpaceDE w:val="0"/>
              <w:autoSpaceDN w:val="0"/>
              <w:adjustRightInd w:val="0"/>
              <w:rPr>
                <w:rFonts w:cs="Tahoma-Bold"/>
                <w:bCs/>
                <w:color w:val="000000"/>
              </w:rPr>
            </w:pPr>
          </w:p>
          <w:p w14:paraId="170CE9E7" w14:textId="77777777" w:rsidR="007A6FB0" w:rsidRDefault="007A6FB0" w:rsidP="00C63C61">
            <w:pPr>
              <w:rPr>
                <w:rFonts w:cs="Tahoma-Bold"/>
                <w:bCs/>
                <w:color w:val="000000"/>
              </w:rPr>
            </w:pPr>
            <w:r>
              <w:rPr>
                <w:rFonts w:cs="Tahoma-Bold"/>
                <w:b/>
                <w:bCs/>
                <w:i/>
                <w:color w:val="000000"/>
              </w:rPr>
              <w:t>-Read filtering</w:t>
            </w:r>
            <w:r w:rsidR="00376CEB">
              <w:rPr>
                <w:rFonts w:cs="Tahoma-Bold"/>
                <w:b/>
                <w:bCs/>
                <w:i/>
                <w:color w:val="000000"/>
              </w:rPr>
              <w:t xml:space="preserve"> </w:t>
            </w:r>
            <w:r w:rsidR="003F35FB">
              <w:rPr>
                <w:rFonts w:cs="Tahoma-Bold"/>
                <w:b/>
                <w:bCs/>
                <w:i/>
                <w:color w:val="000000"/>
              </w:rPr>
              <w:t>and phase 1</w:t>
            </w:r>
            <w:r w:rsidR="00376CEB">
              <w:rPr>
                <w:rFonts w:cs="Tahoma-Bold"/>
                <w:b/>
                <w:bCs/>
                <w:i/>
                <w:color w:val="000000"/>
              </w:rPr>
              <w:t xml:space="preserve"> genome assembly</w:t>
            </w:r>
          </w:p>
          <w:p w14:paraId="65760C7F" w14:textId="77777777" w:rsidR="007A6FB0" w:rsidRDefault="00624041" w:rsidP="00B0390B">
            <w:r>
              <w:t xml:space="preserve">Megan was used to identify </w:t>
            </w:r>
            <w:r w:rsidR="002402EB">
              <w:t xml:space="preserve">those </w:t>
            </w:r>
            <w:r w:rsidR="00D40998">
              <w:t xml:space="preserve">isolates </w:t>
            </w:r>
            <w:r w:rsidR="002402EB">
              <w:t>with the lowest level of other biological contaminants</w:t>
            </w:r>
            <w:r w:rsidR="00BE49BB">
              <w:t xml:space="preserve"> (Fig. </w:t>
            </w:r>
            <w:r w:rsidR="003F35FB">
              <w:t>3)</w:t>
            </w:r>
            <w:r w:rsidR="002402EB">
              <w:t>.  The two isolates with the</w:t>
            </w:r>
            <w:r w:rsidR="00D40998">
              <w:t xml:space="preserve"> greatest proportion of reads that map to a </w:t>
            </w:r>
            <w:r w:rsidR="00D40998">
              <w:rPr>
                <w:i/>
              </w:rPr>
              <w:t>U. beticola</w:t>
            </w:r>
            <w:r w:rsidR="00D40998">
              <w:t xml:space="preserve"> </w:t>
            </w:r>
            <w:r w:rsidR="003F35FB">
              <w:t xml:space="preserve">relative </w:t>
            </w:r>
            <w:r w:rsidR="00B0390B">
              <w:t xml:space="preserve">were taken through to the next stage of filtering.  We identified the </w:t>
            </w:r>
            <w:r>
              <w:t>top ten most prevalent contaminant</w:t>
            </w:r>
            <w:r w:rsidR="00B0390B">
              <w:t xml:space="preserve"> species</w:t>
            </w:r>
            <w:r w:rsidR="002402EB">
              <w:t xml:space="preserve"> (Table </w:t>
            </w:r>
            <w:r w:rsidR="003D41BD">
              <w:t>1</w:t>
            </w:r>
            <w:r w:rsidR="002402EB">
              <w:t>)</w:t>
            </w:r>
            <w:r w:rsidR="00B0390B">
              <w:t xml:space="preserve">.  We mapped our reads to the genomes of the contaminants and retained all those reads that did not map for the next stage of genome assembly.  Kmers </w:t>
            </w:r>
            <w:r w:rsidR="008C2DB1">
              <w:t>are another way to look at read content.  Here, reads are 150 bp long and we us</w:t>
            </w:r>
            <w:r w:rsidR="00B848FD">
              <w:t>ed a sliding window of 31</w:t>
            </w:r>
            <w:r w:rsidR="008C2DB1">
              <w:t>bp to pull out all the windows of base pairs (kmers) from both samples.  We identified those kmers that were present in both samples (i.e. those that are from the focal species) and retained all reads that were made up 65% of these kmers.  At this stage then we have removed common contaminant species and retained all reads with 65% identity.  We next used Abyss to assemble the reads from one sample into a genome.</w:t>
            </w:r>
          </w:p>
          <w:p w14:paraId="7CCA4C35" w14:textId="77777777" w:rsidR="002402EB" w:rsidRDefault="002402EB" w:rsidP="00B0390B"/>
          <w:p w14:paraId="77DA98EB" w14:textId="77777777" w:rsidR="00A37ABE" w:rsidRDefault="003D41BD" w:rsidP="00B0390B">
            <w:r>
              <w:t>Table 1</w:t>
            </w:r>
            <w:r w:rsidR="00A37ABE">
              <w:t>. Top ten sp</w:t>
            </w:r>
            <w:r w:rsidR="004F7FC3">
              <w:t>e</w:t>
            </w:r>
            <w:r w:rsidR="00A37ABE">
              <w:t xml:space="preserve">cies found to have reads represented in 19 leaf </w:t>
            </w:r>
            <w:r w:rsidR="004F7FC3">
              <w:t xml:space="preserve">peel </w:t>
            </w:r>
            <w:r w:rsidR="00A37ABE">
              <w:t>DNA extractions</w:t>
            </w:r>
          </w:p>
          <w:tbl>
            <w:tblPr>
              <w:tblStyle w:val="TableGrid"/>
              <w:tblW w:w="0" w:type="auto"/>
              <w:tblLook w:val="04A0" w:firstRow="1" w:lastRow="0" w:firstColumn="1" w:lastColumn="0" w:noHBand="0" w:noVBand="1"/>
            </w:tblPr>
            <w:tblGrid>
              <w:gridCol w:w="4690"/>
              <w:gridCol w:w="4691"/>
            </w:tblGrid>
            <w:tr w:rsidR="002402EB" w14:paraId="780335C7" w14:textId="77777777" w:rsidTr="002402EB">
              <w:tc>
                <w:tcPr>
                  <w:tcW w:w="4690" w:type="dxa"/>
                </w:tcPr>
                <w:p w14:paraId="18295F64" w14:textId="77777777" w:rsidR="002402EB" w:rsidRPr="004F7FC3" w:rsidRDefault="00A37ABE" w:rsidP="00B0390B">
                  <w:pPr>
                    <w:rPr>
                      <w:b/>
                    </w:rPr>
                  </w:pPr>
                  <w:r w:rsidRPr="004F7FC3">
                    <w:rPr>
                      <w:b/>
                    </w:rPr>
                    <w:t>Species</w:t>
                  </w:r>
                  <w:r w:rsidR="002402EB" w:rsidRPr="004F7FC3">
                    <w:rPr>
                      <w:b/>
                    </w:rPr>
                    <w:t xml:space="preserve"> name</w:t>
                  </w:r>
                </w:p>
              </w:tc>
              <w:tc>
                <w:tcPr>
                  <w:tcW w:w="4691" w:type="dxa"/>
                </w:tcPr>
                <w:p w14:paraId="063D4816" w14:textId="77777777" w:rsidR="002402EB" w:rsidRPr="004F7FC3" w:rsidRDefault="002402EB" w:rsidP="00B0390B">
                  <w:pPr>
                    <w:rPr>
                      <w:b/>
                    </w:rPr>
                  </w:pPr>
                  <w:r w:rsidRPr="004F7FC3">
                    <w:rPr>
                      <w:b/>
                    </w:rPr>
                    <w:t>Common name</w:t>
                  </w:r>
                  <w:r w:rsidR="00A37ABE" w:rsidRPr="004F7FC3">
                    <w:rPr>
                      <w:b/>
                    </w:rPr>
                    <w:t xml:space="preserve"> / disambiguation</w:t>
                  </w:r>
                </w:p>
              </w:tc>
            </w:tr>
            <w:tr w:rsidR="002402EB" w14:paraId="42ED778B" w14:textId="77777777" w:rsidTr="002402EB">
              <w:tc>
                <w:tcPr>
                  <w:tcW w:w="4690" w:type="dxa"/>
                </w:tcPr>
                <w:p w14:paraId="2E32FF91" w14:textId="77777777" w:rsidR="002402EB" w:rsidRPr="00A37ABE" w:rsidRDefault="00A37ABE" w:rsidP="00B0390B">
                  <w:pPr>
                    <w:rPr>
                      <w:i/>
                    </w:rPr>
                  </w:pPr>
                  <w:r w:rsidRPr="00A37ABE">
                    <w:rPr>
                      <w:i/>
                    </w:rPr>
                    <w:t>Beta vulgaris subsp. vulgaris</w:t>
                  </w:r>
                </w:p>
              </w:tc>
              <w:tc>
                <w:tcPr>
                  <w:tcW w:w="4691" w:type="dxa"/>
                </w:tcPr>
                <w:p w14:paraId="75832348" w14:textId="77777777" w:rsidR="002402EB" w:rsidRDefault="00A37ABE" w:rsidP="00B0390B">
                  <w:r>
                    <w:t>Beet host</w:t>
                  </w:r>
                </w:p>
              </w:tc>
            </w:tr>
            <w:tr w:rsidR="002402EB" w14:paraId="70A797D5" w14:textId="77777777" w:rsidTr="002402EB">
              <w:tc>
                <w:tcPr>
                  <w:tcW w:w="4690" w:type="dxa"/>
                </w:tcPr>
                <w:p w14:paraId="2B0FE909" w14:textId="77777777" w:rsidR="002402EB" w:rsidRPr="00A37ABE" w:rsidRDefault="00A37ABE" w:rsidP="00B0390B">
                  <w:pPr>
                    <w:rPr>
                      <w:i/>
                    </w:rPr>
                  </w:pPr>
                  <w:r w:rsidRPr="00A37ABE">
                    <w:rPr>
                      <w:i/>
                    </w:rPr>
                    <w:t>Homo sapiens</w:t>
                  </w:r>
                </w:p>
              </w:tc>
              <w:tc>
                <w:tcPr>
                  <w:tcW w:w="4691" w:type="dxa"/>
                </w:tcPr>
                <w:p w14:paraId="1C6BDA6F" w14:textId="77777777" w:rsidR="002402EB" w:rsidRDefault="00A37ABE" w:rsidP="00B0390B">
                  <w:r>
                    <w:t>Human</w:t>
                  </w:r>
                </w:p>
              </w:tc>
            </w:tr>
            <w:tr w:rsidR="002402EB" w14:paraId="374D15FF" w14:textId="77777777" w:rsidTr="002402EB">
              <w:tc>
                <w:tcPr>
                  <w:tcW w:w="4690" w:type="dxa"/>
                </w:tcPr>
                <w:p w14:paraId="6878B977" w14:textId="77777777" w:rsidR="002402EB" w:rsidRPr="00A37ABE" w:rsidRDefault="00A37ABE" w:rsidP="00B0390B">
                  <w:pPr>
                    <w:rPr>
                      <w:i/>
                    </w:rPr>
                  </w:pPr>
                  <w:r w:rsidRPr="00A37ABE">
                    <w:rPr>
                      <w:i/>
                    </w:rPr>
                    <w:t>Pseudomonas syringae</w:t>
                  </w:r>
                </w:p>
              </w:tc>
              <w:tc>
                <w:tcPr>
                  <w:tcW w:w="4691" w:type="dxa"/>
                </w:tcPr>
                <w:p w14:paraId="7A700A6E" w14:textId="77777777" w:rsidR="002402EB" w:rsidRDefault="00A37ABE" w:rsidP="00B0390B">
                  <w:r w:rsidRPr="00A37ABE">
                    <w:t>g-proteobacteria</w:t>
                  </w:r>
                </w:p>
              </w:tc>
            </w:tr>
            <w:tr w:rsidR="00A37ABE" w14:paraId="73EC5019" w14:textId="77777777" w:rsidTr="002402EB">
              <w:tc>
                <w:tcPr>
                  <w:tcW w:w="4690" w:type="dxa"/>
                </w:tcPr>
                <w:p w14:paraId="2351B12E" w14:textId="77777777" w:rsidR="00A37ABE" w:rsidRPr="00A37ABE" w:rsidRDefault="00A37ABE" w:rsidP="00B0390B">
                  <w:pPr>
                    <w:rPr>
                      <w:i/>
                    </w:rPr>
                  </w:pPr>
                  <w:r w:rsidRPr="00A37ABE">
                    <w:rPr>
                      <w:i/>
                    </w:rPr>
                    <w:t>Pseudomonas fluorescens</w:t>
                  </w:r>
                </w:p>
              </w:tc>
              <w:tc>
                <w:tcPr>
                  <w:tcW w:w="4691" w:type="dxa"/>
                </w:tcPr>
                <w:p w14:paraId="1006E783" w14:textId="77777777" w:rsidR="00A37ABE" w:rsidRDefault="00A37ABE" w:rsidP="00B0390B">
                  <w:r w:rsidRPr="00A37ABE">
                    <w:t>g-proteobacteria</w:t>
                  </w:r>
                </w:p>
              </w:tc>
            </w:tr>
            <w:tr w:rsidR="00A37ABE" w14:paraId="07A5CF54" w14:textId="77777777" w:rsidTr="002402EB">
              <w:tc>
                <w:tcPr>
                  <w:tcW w:w="4690" w:type="dxa"/>
                </w:tcPr>
                <w:p w14:paraId="4BC9C22C" w14:textId="77777777" w:rsidR="00A37ABE" w:rsidRPr="00A37ABE" w:rsidRDefault="00A37ABE" w:rsidP="00B0390B">
                  <w:pPr>
                    <w:rPr>
                      <w:i/>
                    </w:rPr>
                  </w:pPr>
                  <w:r w:rsidRPr="00A37ABE">
                    <w:rPr>
                      <w:i/>
                    </w:rPr>
                    <w:t>Pseudomonas rhizosphaerae</w:t>
                  </w:r>
                </w:p>
              </w:tc>
              <w:tc>
                <w:tcPr>
                  <w:tcW w:w="4691" w:type="dxa"/>
                </w:tcPr>
                <w:p w14:paraId="162AEBD4" w14:textId="77777777" w:rsidR="00A37ABE" w:rsidRDefault="00A37ABE" w:rsidP="00B0390B">
                  <w:r w:rsidRPr="00A37ABE">
                    <w:t>g-proteobacteria</w:t>
                  </w:r>
                </w:p>
              </w:tc>
            </w:tr>
            <w:tr w:rsidR="00A37ABE" w14:paraId="2A20BAF6" w14:textId="77777777" w:rsidTr="002402EB">
              <w:tc>
                <w:tcPr>
                  <w:tcW w:w="4690" w:type="dxa"/>
                </w:tcPr>
                <w:p w14:paraId="7F0F7C8A" w14:textId="77777777" w:rsidR="00A37ABE" w:rsidRPr="00A37ABE" w:rsidRDefault="00A37ABE" w:rsidP="00B0390B">
                  <w:pPr>
                    <w:rPr>
                      <w:i/>
                    </w:rPr>
                  </w:pPr>
                  <w:r w:rsidRPr="00A37ABE">
                    <w:rPr>
                      <w:i/>
                    </w:rPr>
                    <w:t>Sphingomonas taxi</w:t>
                  </w:r>
                </w:p>
              </w:tc>
              <w:tc>
                <w:tcPr>
                  <w:tcW w:w="4691" w:type="dxa"/>
                </w:tcPr>
                <w:p w14:paraId="1029AEB9" w14:textId="77777777" w:rsidR="00A37ABE" w:rsidRDefault="00A37ABE" w:rsidP="00B0390B">
                  <w:r w:rsidRPr="00A37ABE">
                    <w:t>a-proteobacteria</w:t>
                  </w:r>
                </w:p>
              </w:tc>
            </w:tr>
            <w:tr w:rsidR="00A37ABE" w14:paraId="1EBBA2B7" w14:textId="77777777" w:rsidTr="002402EB">
              <w:tc>
                <w:tcPr>
                  <w:tcW w:w="4690" w:type="dxa"/>
                </w:tcPr>
                <w:p w14:paraId="44B13B58" w14:textId="77777777" w:rsidR="00A37ABE" w:rsidRPr="00A37ABE" w:rsidRDefault="00A37ABE" w:rsidP="00B0390B">
                  <w:pPr>
                    <w:rPr>
                      <w:i/>
                    </w:rPr>
                  </w:pPr>
                  <w:r w:rsidRPr="00A37ABE">
                    <w:rPr>
                      <w:i/>
                    </w:rPr>
                    <w:t xml:space="preserve">Clavibacter michiganensis </w:t>
                  </w:r>
                  <w:r w:rsidRPr="00A37ABE">
                    <w:t>subsp.</w:t>
                  </w:r>
                  <w:r w:rsidRPr="00A37ABE">
                    <w:rPr>
                      <w:i/>
                    </w:rPr>
                    <w:t xml:space="preserve"> sepedonicus</w:t>
                  </w:r>
                </w:p>
              </w:tc>
              <w:tc>
                <w:tcPr>
                  <w:tcW w:w="4691" w:type="dxa"/>
                </w:tcPr>
                <w:p w14:paraId="5E3E7FD9" w14:textId="77777777" w:rsidR="00A37ABE" w:rsidRDefault="00A37ABE" w:rsidP="00B0390B">
                  <w:r w:rsidRPr="00A37ABE">
                    <w:t>high GC Gram+</w:t>
                  </w:r>
                </w:p>
              </w:tc>
            </w:tr>
            <w:tr w:rsidR="00A37ABE" w14:paraId="0C5F4D62" w14:textId="77777777" w:rsidTr="002402EB">
              <w:tc>
                <w:tcPr>
                  <w:tcW w:w="4690" w:type="dxa"/>
                </w:tcPr>
                <w:p w14:paraId="1F5E1C20" w14:textId="77777777" w:rsidR="00A37ABE" w:rsidRPr="00A37ABE" w:rsidRDefault="00321D65" w:rsidP="00B0390B">
                  <w:pPr>
                    <w:rPr>
                      <w:i/>
                    </w:rPr>
                  </w:pPr>
                  <w:r w:rsidRPr="00321D65">
                    <w:rPr>
                      <w:i/>
                    </w:rPr>
                    <w:t xml:space="preserve">Curtobacterium </w:t>
                  </w:r>
                  <w:r w:rsidRPr="00321D65">
                    <w:t>sp.</w:t>
                  </w:r>
                </w:p>
              </w:tc>
              <w:tc>
                <w:tcPr>
                  <w:tcW w:w="4691" w:type="dxa"/>
                </w:tcPr>
                <w:p w14:paraId="7869C2B3" w14:textId="77777777" w:rsidR="00A37ABE" w:rsidRDefault="00321D65" w:rsidP="00B0390B">
                  <w:r w:rsidRPr="00321D65">
                    <w:t>high GC Gram+</w:t>
                  </w:r>
                </w:p>
              </w:tc>
            </w:tr>
            <w:tr w:rsidR="00321D65" w14:paraId="68DFE00C" w14:textId="77777777" w:rsidTr="002402EB">
              <w:tc>
                <w:tcPr>
                  <w:tcW w:w="4690" w:type="dxa"/>
                </w:tcPr>
                <w:p w14:paraId="3F2861EC" w14:textId="77777777" w:rsidR="00321D65" w:rsidRPr="00A37ABE" w:rsidRDefault="00321D65" w:rsidP="00B0390B">
                  <w:pPr>
                    <w:rPr>
                      <w:i/>
                    </w:rPr>
                  </w:pPr>
                  <w:r w:rsidRPr="00321D65">
                    <w:rPr>
                      <w:i/>
                    </w:rPr>
                    <w:t>Hymenobacter sp.</w:t>
                  </w:r>
                </w:p>
              </w:tc>
              <w:tc>
                <w:tcPr>
                  <w:tcW w:w="4691" w:type="dxa"/>
                </w:tcPr>
                <w:p w14:paraId="0B4172DB" w14:textId="77777777" w:rsidR="00321D65" w:rsidRDefault="00321D65" w:rsidP="00B0390B">
                  <w:r w:rsidRPr="00321D65">
                    <w:t>CFB group bacteria</w:t>
                  </w:r>
                </w:p>
              </w:tc>
            </w:tr>
            <w:tr w:rsidR="00A37ABE" w14:paraId="3218464C" w14:textId="77777777" w:rsidTr="002402EB">
              <w:tc>
                <w:tcPr>
                  <w:tcW w:w="4690" w:type="dxa"/>
                </w:tcPr>
                <w:p w14:paraId="6FA317CE" w14:textId="77777777" w:rsidR="00A37ABE" w:rsidRPr="00A37ABE" w:rsidRDefault="00321D65" w:rsidP="00B0390B">
                  <w:pPr>
                    <w:rPr>
                      <w:i/>
                    </w:rPr>
                  </w:pPr>
                  <w:r w:rsidRPr="00321D65">
                    <w:rPr>
                      <w:i/>
                    </w:rPr>
                    <w:t>Kineococcus radiotolerans</w:t>
                  </w:r>
                </w:p>
              </w:tc>
              <w:tc>
                <w:tcPr>
                  <w:tcW w:w="4691" w:type="dxa"/>
                </w:tcPr>
                <w:p w14:paraId="5ED525CE" w14:textId="77777777" w:rsidR="00A37ABE" w:rsidRDefault="00321D65" w:rsidP="00B0390B">
                  <w:r w:rsidRPr="00321D65">
                    <w:t>high GC Gram+</w:t>
                  </w:r>
                </w:p>
              </w:tc>
            </w:tr>
          </w:tbl>
          <w:p w14:paraId="684DB21D" w14:textId="77777777" w:rsidR="002402EB" w:rsidRDefault="002402EB" w:rsidP="00B0390B"/>
          <w:p w14:paraId="07B700F1" w14:textId="1A58E83B" w:rsidR="00950ABA" w:rsidRPr="00950ABA" w:rsidRDefault="008C2DB1" w:rsidP="00BD3A71">
            <w:r>
              <w:tab/>
              <w:t xml:space="preserve">The level of filtering produced a </w:t>
            </w:r>
            <w:r w:rsidR="00A31799">
              <w:t>highly-fragmented</w:t>
            </w:r>
            <w:r w:rsidR="00F71262">
              <w:t xml:space="preserve"> </w:t>
            </w:r>
            <w:r w:rsidR="003F35FB">
              <w:t>phase 1</w:t>
            </w:r>
            <w:r w:rsidR="00F71262">
              <w:t xml:space="preserve"> asse</w:t>
            </w:r>
            <w:r w:rsidR="001619F5">
              <w:t xml:space="preserve">mbly which </w:t>
            </w:r>
            <w:r w:rsidR="007D0F3D">
              <w:t xml:space="preserve">we filtered </w:t>
            </w:r>
            <w:r w:rsidR="001619F5">
              <w:t xml:space="preserve">further to remove unitigs (highly contiguous </w:t>
            </w:r>
            <w:r w:rsidR="007D0F3D">
              <w:t xml:space="preserve">sequences of </w:t>
            </w:r>
            <w:r w:rsidR="001619F5">
              <w:t xml:space="preserve">assembled reads) that were shorter than 1Kbp.  </w:t>
            </w:r>
            <w:r w:rsidR="00B848FD">
              <w:t>We than blasted the remaining unitigs and retained those with a</w:t>
            </w:r>
            <w:r w:rsidR="00C4258C">
              <w:t>n</w:t>
            </w:r>
            <w:r w:rsidR="00B848FD">
              <w:t xml:space="preserve"> e</w:t>
            </w:r>
            <w:r w:rsidR="007D0F3D">
              <w:t xml:space="preserve">-value </w:t>
            </w:r>
            <w:r w:rsidR="008753F9">
              <w:t xml:space="preserve">hit to </w:t>
            </w:r>
            <w:r w:rsidR="00C4258C">
              <w:t>a basidiomycete</w:t>
            </w:r>
            <w:r w:rsidR="008753F9">
              <w:t xml:space="preserve"> that was less than 1x10</w:t>
            </w:r>
            <w:r w:rsidR="008753F9" w:rsidRPr="00B848FD">
              <w:rPr>
                <w:vertAlign w:val="superscript"/>
              </w:rPr>
              <w:t>-5</w:t>
            </w:r>
            <w:r w:rsidR="00BE49BB">
              <w:t xml:space="preserve"> (Fig</w:t>
            </w:r>
            <w:r w:rsidR="0055644F">
              <w:t>.</w:t>
            </w:r>
            <w:r w:rsidR="00BE49BB">
              <w:t xml:space="preserve"> </w:t>
            </w:r>
            <w:r w:rsidR="003F35FB">
              <w:t xml:space="preserve">4). </w:t>
            </w:r>
            <w:r w:rsidR="00C4258C">
              <w:t>The resulting content was 38Mbp of short (N50</w:t>
            </w:r>
            <w:r w:rsidR="008753F9">
              <w:t> </w:t>
            </w:r>
            <w:r w:rsidR="00C4258C">
              <w:t>=</w:t>
            </w:r>
            <w:r w:rsidR="008753F9">
              <w:t> </w:t>
            </w:r>
            <w:r w:rsidR="00C4258C">
              <w:t xml:space="preserve">2.2Kbp) unitigs which represents fragments covering around 10% of the genome.  This filtering pipeline </w:t>
            </w:r>
            <w:r w:rsidR="00BD3A71">
              <w:t xml:space="preserve">is </w:t>
            </w:r>
            <w:r w:rsidR="00C4258C">
              <w:t xml:space="preserve">stringent </w:t>
            </w:r>
            <w:r w:rsidR="00BD3A71">
              <w:t>with</w:t>
            </w:r>
            <w:r w:rsidR="00C4258C">
              <w:t xml:space="preserve"> much of the </w:t>
            </w:r>
            <w:r w:rsidR="00C4258C">
              <w:rPr>
                <w:i/>
              </w:rPr>
              <w:t>U. beticola</w:t>
            </w:r>
            <w:r w:rsidR="00C4258C">
              <w:t xml:space="preserve"> content </w:t>
            </w:r>
            <w:r w:rsidR="00BD3A71">
              <w:t>being</w:t>
            </w:r>
            <w:r w:rsidR="00950ABA">
              <w:t xml:space="preserve"> removed</w:t>
            </w:r>
            <w:r w:rsidR="00BD3A71">
              <w:t>,</w:t>
            </w:r>
            <w:r w:rsidR="00950ABA">
              <w:t xml:space="preserve"> </w:t>
            </w:r>
            <w:r w:rsidR="00BD3A71">
              <w:t xml:space="preserve">however, </w:t>
            </w:r>
            <w:r w:rsidR="00950ABA">
              <w:t xml:space="preserve">this increases our confidence that results based on this portion of the genome represent the pattern observed in </w:t>
            </w:r>
            <w:r w:rsidR="00950ABA">
              <w:rPr>
                <w:i/>
              </w:rPr>
              <w:t>U. beticola</w:t>
            </w:r>
            <w:r w:rsidR="00950ABA">
              <w:t>.</w:t>
            </w:r>
          </w:p>
          <w:p w14:paraId="12ABE170" w14:textId="25DB85E1" w:rsidR="008C2DB1" w:rsidRPr="00C4258C" w:rsidRDefault="00950ABA" w:rsidP="008C2DB1">
            <w:r w:rsidRPr="00950ABA">
              <w:lastRenderedPageBreak/>
              <w:tab/>
            </w:r>
            <w:r w:rsidR="00976BDD">
              <w:t xml:space="preserve">Analysis of core eukaryotic genes </w:t>
            </w:r>
            <w:r w:rsidR="003F35FB">
              <w:t xml:space="preserve">(CEGs), </w:t>
            </w:r>
            <w:r w:rsidR="00976BDD">
              <w:t>present in all eukaryotes</w:t>
            </w:r>
            <w:r w:rsidR="003F35FB">
              <w:t>,</w:t>
            </w:r>
            <w:r w:rsidR="00976BDD">
              <w:t xml:space="preserve"> shows that 35.5% of these genes are </w:t>
            </w:r>
            <w:r w:rsidR="003F35FB">
              <w:t xml:space="preserve">confirmed as </w:t>
            </w:r>
            <w:r w:rsidR="0015228E">
              <w:t>complete</w:t>
            </w:r>
            <w:r w:rsidR="00095CE2">
              <w:t>, and 67% are partially present</w:t>
            </w:r>
            <w:r w:rsidR="0015228E">
              <w:t xml:space="preserve"> </w:t>
            </w:r>
            <w:r w:rsidR="00976BDD">
              <w:t xml:space="preserve">in our </w:t>
            </w:r>
            <w:r w:rsidR="003F35FB">
              <w:t>phase 1</w:t>
            </w:r>
            <w:r w:rsidR="00976BDD">
              <w:t xml:space="preserve"> genome</w:t>
            </w:r>
            <w:r w:rsidR="0015228E">
              <w:t>.</w:t>
            </w:r>
            <w:r w:rsidR="00FC7112">
              <w:t xml:space="preserve">  </w:t>
            </w:r>
            <w:r w:rsidR="00095CE2">
              <w:t>This also suggests that while we have ~10% of the genome, we have captured 40-60% of the genes – due to under representation of repeats (a well-known assembly artefact). W</w:t>
            </w:r>
            <w:r w:rsidR="00C4258C">
              <w:t xml:space="preserve">e use this </w:t>
            </w:r>
            <w:r w:rsidR="003F35FB">
              <w:t xml:space="preserve">phase 1 </w:t>
            </w:r>
            <w:r w:rsidR="00C4258C">
              <w:t xml:space="preserve">genome to begin to understand the </w:t>
            </w:r>
            <w:r w:rsidR="0040140E">
              <w:t xml:space="preserve">signal of genetic diversity using </w:t>
            </w:r>
            <w:r w:rsidR="00C4258C">
              <w:t xml:space="preserve">population genetic which </w:t>
            </w:r>
            <w:r w:rsidR="0040140E">
              <w:t xml:space="preserve">does not rely </w:t>
            </w:r>
            <w:r w:rsidR="00C4258C">
              <w:t>on a highly contiguous genome.</w:t>
            </w:r>
          </w:p>
          <w:p w14:paraId="66F44EE4" w14:textId="77777777" w:rsidR="00C4258C" w:rsidRDefault="00C4258C" w:rsidP="008C2DB1"/>
          <w:p w14:paraId="45836C6D" w14:textId="77777777" w:rsidR="00C4258C" w:rsidRDefault="00C4258C" w:rsidP="008C2DB1">
            <w:r>
              <w:rPr>
                <w:noProof/>
                <w:lang w:eastAsia="en-GB"/>
              </w:rPr>
              <w:drawing>
                <wp:inline distT="0" distB="0" distL="0" distR="0" wp14:anchorId="41CE1EE1" wp14:editId="1B837A6D">
                  <wp:extent cx="4572000" cy="2743200"/>
                  <wp:effectExtent l="0" t="0" r="0" b="0"/>
                  <wp:docPr id="1" name="Picture 1" descr="../../../Library/Application%20Support/com.evernote.Evernote/accounts/www.evernote.com/64352486/external-edits/163FE65E-17F0-4197-9D84-69E4A42B34FC/60D22091-C1C2-4197-8857-785145F7B37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Application%20Support/com.evernote.Evernote/accounts/www.evernote.com/64352486/external-edits/163FE65E-17F0-4197-9D84-69E4A42B34FC/60D22091-C1C2-4197-8857-785145F7B37A.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DE36524" w14:textId="71ABD922" w:rsidR="00C4258C" w:rsidRDefault="00BE49BB" w:rsidP="008C2DB1">
            <w:r>
              <w:t xml:space="preserve">Figure </w:t>
            </w:r>
            <w:r w:rsidR="003F35FB">
              <w:t xml:space="preserve">4.  An example of the representation unitigs to the blast database for our phase 1 genome.  After read filtering 96% of the unitigs </w:t>
            </w:r>
            <w:r w:rsidR="00095CE2">
              <w:t>have their closest match to a</w:t>
            </w:r>
            <w:r w:rsidR="003F35FB">
              <w:t xml:space="preserve"> </w:t>
            </w:r>
            <w:r w:rsidR="003F35FB" w:rsidRPr="003F35FB">
              <w:rPr>
                <w:bCs/>
              </w:rPr>
              <w:t>pucciniales</w:t>
            </w:r>
            <w:r w:rsidR="003F35FB">
              <w:rPr>
                <w:bCs/>
              </w:rPr>
              <w:t xml:space="preserve"> species.</w:t>
            </w:r>
          </w:p>
          <w:p w14:paraId="77AC0438" w14:textId="77777777" w:rsidR="00C4258C" w:rsidRDefault="00C4258C" w:rsidP="008C2DB1"/>
          <w:p w14:paraId="1D2AD900" w14:textId="77777777" w:rsidR="00E13B34" w:rsidRDefault="00CC7A2C" w:rsidP="009D28B2">
            <w:pPr>
              <w:autoSpaceDE w:val="0"/>
              <w:autoSpaceDN w:val="0"/>
              <w:adjustRightInd w:val="0"/>
              <w:rPr>
                <w:rFonts w:cs="Tahoma-Bold"/>
                <w:bCs/>
                <w:color w:val="000000"/>
              </w:rPr>
            </w:pPr>
            <w:r>
              <w:rPr>
                <w:rFonts w:cs="Tahoma-Bold"/>
                <w:b/>
                <w:bCs/>
                <w:i/>
                <w:color w:val="000000"/>
              </w:rPr>
              <w:t xml:space="preserve">-Population </w:t>
            </w:r>
            <w:r w:rsidR="006C6390">
              <w:rPr>
                <w:rFonts w:cs="Tahoma-Bold"/>
                <w:b/>
                <w:bCs/>
                <w:i/>
                <w:color w:val="000000"/>
              </w:rPr>
              <w:t>genetic</w:t>
            </w:r>
            <w:r w:rsidR="00275739">
              <w:rPr>
                <w:rFonts w:cs="Tahoma-Bold"/>
                <w:b/>
                <w:bCs/>
                <w:i/>
                <w:color w:val="000000"/>
              </w:rPr>
              <w:t>s</w:t>
            </w:r>
          </w:p>
          <w:p w14:paraId="0FD383D5" w14:textId="77777777" w:rsidR="006C6390" w:rsidRDefault="006C6390" w:rsidP="006C6390">
            <w:pPr>
              <w:autoSpaceDE w:val="0"/>
              <w:autoSpaceDN w:val="0"/>
              <w:adjustRightInd w:val="0"/>
              <w:rPr>
                <w:rFonts w:cs="Tahoma-Bold"/>
                <w:bCs/>
                <w:color w:val="000000"/>
              </w:rPr>
            </w:pPr>
            <w:r w:rsidRPr="006C6390">
              <w:rPr>
                <w:rFonts w:cs="Tahoma-Bold"/>
                <w:bCs/>
                <w:color w:val="000000"/>
              </w:rPr>
              <w:t xml:space="preserve">The overarching goal of this project </w:t>
            </w:r>
            <w:r>
              <w:rPr>
                <w:rFonts w:cs="Tahoma-Bold"/>
                <w:bCs/>
                <w:color w:val="000000"/>
              </w:rPr>
              <w:t>is</w:t>
            </w:r>
            <w:r w:rsidRPr="006C6390">
              <w:rPr>
                <w:rFonts w:cs="Tahoma-Bold"/>
                <w:bCs/>
                <w:color w:val="000000"/>
              </w:rPr>
              <w:t xml:space="preserve"> to understand the evolution of pathogens towards novel forms of host resistance and fungicidal treatment</w:t>
            </w:r>
            <w:r>
              <w:rPr>
                <w:rFonts w:cs="Tahoma-Bold"/>
                <w:bCs/>
                <w:color w:val="000000"/>
              </w:rPr>
              <w:t xml:space="preserve">.  </w:t>
            </w:r>
            <w:r w:rsidR="00D37371">
              <w:rPr>
                <w:rFonts w:cs="Tahoma-Bold"/>
                <w:bCs/>
                <w:color w:val="000000"/>
              </w:rPr>
              <w:t>We</w:t>
            </w:r>
            <w:r>
              <w:rPr>
                <w:rFonts w:cs="Tahoma-Bold"/>
                <w:bCs/>
                <w:color w:val="000000"/>
              </w:rPr>
              <w:t xml:space="preserve"> </w:t>
            </w:r>
            <w:r w:rsidRPr="006C6390">
              <w:rPr>
                <w:rFonts w:cs="Tahoma-Bold"/>
                <w:bCs/>
                <w:color w:val="000000"/>
              </w:rPr>
              <w:t>test for evidence of differentiation between pathogens that live on both wild and agricultural plants</w:t>
            </w:r>
            <w:r>
              <w:rPr>
                <w:rFonts w:cs="Tahoma-Bold"/>
                <w:bCs/>
                <w:color w:val="000000"/>
              </w:rPr>
              <w:t xml:space="preserve">. </w:t>
            </w:r>
            <w:r w:rsidR="004835CF">
              <w:rPr>
                <w:rFonts w:cs="Tahoma-Bold"/>
                <w:bCs/>
                <w:color w:val="000000"/>
              </w:rPr>
              <w:t xml:space="preserve">We used the </w:t>
            </w:r>
            <w:r w:rsidR="00D37371">
              <w:rPr>
                <w:rFonts w:cs="Tahoma-Bold"/>
                <w:bCs/>
                <w:color w:val="000000"/>
              </w:rPr>
              <w:t xml:space="preserve">data from </w:t>
            </w:r>
            <w:r w:rsidR="004835CF">
              <w:rPr>
                <w:rFonts w:cs="Tahoma-Bold"/>
                <w:bCs/>
                <w:color w:val="000000"/>
              </w:rPr>
              <w:t xml:space="preserve">19 isolates (10 agricultural, 9 wild) sequenced to </w:t>
            </w:r>
            <w:r w:rsidR="00C4258C">
              <w:rPr>
                <w:rFonts w:cs="Tahoma-Bold"/>
                <w:bCs/>
                <w:color w:val="000000"/>
              </w:rPr>
              <w:t xml:space="preserve">a low level to </w:t>
            </w:r>
            <w:r w:rsidR="004835CF">
              <w:rPr>
                <w:rFonts w:cs="Tahoma-Bold"/>
                <w:bCs/>
                <w:color w:val="000000"/>
              </w:rPr>
              <w:t>get an assessment of genetic diversity in wild and agricultural populations.</w:t>
            </w:r>
            <w:r w:rsidR="00C4258C">
              <w:rPr>
                <w:rFonts w:cs="Tahoma-Bold"/>
                <w:bCs/>
                <w:color w:val="000000"/>
              </w:rPr>
              <w:t xml:space="preserve">  After assembling </w:t>
            </w:r>
            <w:r w:rsidR="00D37371">
              <w:rPr>
                <w:rFonts w:cs="Tahoma-Bold"/>
                <w:bCs/>
                <w:color w:val="000000"/>
              </w:rPr>
              <w:t>our</w:t>
            </w:r>
            <w:r w:rsidR="00C4258C">
              <w:rPr>
                <w:rFonts w:cs="Tahoma-Bold"/>
                <w:bCs/>
                <w:color w:val="000000"/>
              </w:rPr>
              <w:t xml:space="preserve"> marker quality genome, we map the reads from our 19 isolates to that genome and then measure the genetic differentiation between those groups of isolates.</w:t>
            </w:r>
          </w:p>
          <w:p w14:paraId="40754A03" w14:textId="4ED8DEC0" w:rsidR="006027CA" w:rsidRPr="00AC26C7" w:rsidRDefault="008D37E5" w:rsidP="006C6390">
            <w:pPr>
              <w:autoSpaceDE w:val="0"/>
              <w:autoSpaceDN w:val="0"/>
              <w:adjustRightInd w:val="0"/>
              <w:rPr>
                <w:rFonts w:cs="Tahoma-Bold"/>
                <w:bCs/>
                <w:color w:val="000000"/>
              </w:rPr>
            </w:pPr>
            <w:r w:rsidRPr="008D37E5">
              <w:rPr>
                <w:rFonts w:cs="Tahoma-Bold"/>
                <w:bCs/>
                <w:color w:val="000000"/>
              </w:rPr>
              <w:tab/>
            </w:r>
            <w:r>
              <w:rPr>
                <w:rFonts w:cs="Tahoma-Bold"/>
                <w:bCs/>
                <w:color w:val="000000"/>
              </w:rPr>
              <w:t xml:space="preserve">We </w:t>
            </w:r>
            <w:r w:rsidR="00095CE2">
              <w:rPr>
                <w:rFonts w:cs="Tahoma-Bold"/>
                <w:bCs/>
                <w:color w:val="000000"/>
              </w:rPr>
              <w:t xml:space="preserve">found </w:t>
            </w:r>
            <w:r>
              <w:rPr>
                <w:rFonts w:cs="Tahoma-Bold"/>
                <w:bCs/>
                <w:color w:val="000000"/>
              </w:rPr>
              <w:t xml:space="preserve">336,149 SNPs present in </w:t>
            </w:r>
            <w:r w:rsidR="00A33229">
              <w:rPr>
                <w:rFonts w:cs="Tahoma-Bold"/>
                <w:bCs/>
                <w:color w:val="000000"/>
              </w:rPr>
              <w:t>19</w:t>
            </w:r>
            <w:r w:rsidR="00DB6681">
              <w:rPr>
                <w:rFonts w:cs="Tahoma-Bold"/>
                <w:bCs/>
                <w:color w:val="000000"/>
              </w:rPr>
              <w:t xml:space="preserve"> isolates mapped to </w:t>
            </w:r>
            <w:r w:rsidR="00A10351">
              <w:rPr>
                <w:rFonts w:cs="Tahoma-Bold"/>
                <w:bCs/>
                <w:color w:val="000000"/>
              </w:rPr>
              <w:t>3</w:t>
            </w:r>
            <w:r w:rsidR="00DB6681">
              <w:rPr>
                <w:rFonts w:cs="Tahoma-Bold"/>
                <w:bCs/>
                <w:color w:val="000000"/>
              </w:rPr>
              <w:t>8Mbp of the genome.</w:t>
            </w:r>
            <w:r w:rsidR="004A7E44">
              <w:rPr>
                <w:rFonts w:cs="Tahoma-Bold"/>
                <w:bCs/>
                <w:color w:val="000000"/>
              </w:rPr>
              <w:t xml:space="preserve">  </w:t>
            </w:r>
            <w:r w:rsidR="004A7E44" w:rsidRPr="00AC26C7">
              <w:rPr>
                <w:rFonts w:cs="Tahoma-Bold"/>
                <w:bCs/>
                <w:i/>
                <w:color w:val="000000"/>
              </w:rPr>
              <w:t>F</w:t>
            </w:r>
            <w:r w:rsidR="004A7E44" w:rsidRPr="00AC26C7">
              <w:rPr>
                <w:rFonts w:cs="Tahoma-Bold"/>
                <w:bCs/>
                <w:i/>
                <w:color w:val="000000"/>
                <w:vertAlign w:val="subscript"/>
              </w:rPr>
              <w:t>ST</w:t>
            </w:r>
            <w:r w:rsidR="004A7E44">
              <w:rPr>
                <w:rFonts w:cs="Tahoma-Bold"/>
                <w:bCs/>
                <w:color w:val="000000"/>
              </w:rPr>
              <w:t xml:space="preserve"> </w:t>
            </w:r>
            <w:r w:rsidR="00F97C16">
              <w:rPr>
                <w:rFonts w:cs="Tahoma-Bold"/>
                <w:bCs/>
                <w:color w:val="000000"/>
              </w:rPr>
              <w:t>is a number that</w:t>
            </w:r>
            <w:r w:rsidR="00E30BC8">
              <w:rPr>
                <w:rFonts w:cs="Tahoma-Bold"/>
                <w:bCs/>
                <w:color w:val="000000"/>
              </w:rPr>
              <w:t xml:space="preserve"> describes the difference between two populations while also accounting </w:t>
            </w:r>
            <w:r w:rsidR="00F97C16">
              <w:rPr>
                <w:rFonts w:cs="Tahoma-Bold"/>
                <w:bCs/>
                <w:color w:val="000000"/>
              </w:rPr>
              <w:t xml:space="preserve">for the amount of genetic diversity within </w:t>
            </w:r>
            <w:r w:rsidR="000F3070">
              <w:rPr>
                <w:rFonts w:cs="Tahoma-Bold"/>
                <w:bCs/>
                <w:color w:val="000000"/>
              </w:rPr>
              <w:t>them</w:t>
            </w:r>
            <w:r w:rsidR="00AC26C7">
              <w:rPr>
                <w:rFonts w:cs="Tahoma-Bold"/>
                <w:bCs/>
                <w:color w:val="000000"/>
              </w:rPr>
              <w:t xml:space="preserve">.  </w:t>
            </w:r>
            <w:r w:rsidR="000F3070">
              <w:rPr>
                <w:rFonts w:cs="Tahoma-Bold"/>
                <w:bCs/>
                <w:color w:val="000000"/>
              </w:rPr>
              <w:t>O</w:t>
            </w:r>
            <w:r w:rsidR="00AC26C7">
              <w:rPr>
                <w:rFonts w:cs="Tahoma-Bold"/>
                <w:bCs/>
                <w:color w:val="000000"/>
              </w:rPr>
              <w:t xml:space="preserve">verall </w:t>
            </w:r>
            <w:r w:rsidR="00AC26C7">
              <w:rPr>
                <w:rFonts w:cs="Tahoma-Bold"/>
                <w:bCs/>
                <w:i/>
                <w:color w:val="000000"/>
              </w:rPr>
              <w:t>F</w:t>
            </w:r>
            <w:r w:rsidR="00AC26C7" w:rsidRPr="0027526A">
              <w:rPr>
                <w:rFonts w:cs="Tahoma-Bold"/>
                <w:bCs/>
                <w:i/>
                <w:color w:val="000000"/>
                <w:vertAlign w:val="subscript"/>
              </w:rPr>
              <w:t>ST</w:t>
            </w:r>
            <w:r w:rsidR="00AC26C7">
              <w:rPr>
                <w:rFonts w:cs="Tahoma-Bold"/>
                <w:bCs/>
                <w:color w:val="000000"/>
              </w:rPr>
              <w:t xml:space="preserve"> is </w:t>
            </w:r>
            <w:r w:rsidR="00E81F8B">
              <w:rPr>
                <w:rFonts w:cs="Tahoma-Bold"/>
                <w:bCs/>
                <w:color w:val="000000"/>
              </w:rPr>
              <w:t xml:space="preserve">very </w:t>
            </w:r>
            <w:r w:rsidR="00AC26C7">
              <w:rPr>
                <w:rFonts w:cs="Tahoma-Bold"/>
                <w:bCs/>
                <w:color w:val="000000"/>
              </w:rPr>
              <w:t>low, close to zero between the wild and agricultural populations</w:t>
            </w:r>
            <w:r w:rsidR="00C367BF">
              <w:rPr>
                <w:rFonts w:cs="Tahoma-Bold"/>
                <w:bCs/>
                <w:color w:val="000000"/>
              </w:rPr>
              <w:t xml:space="preserve"> (Fig</w:t>
            </w:r>
            <w:r w:rsidR="0055644F">
              <w:rPr>
                <w:rFonts w:cs="Tahoma-Bold"/>
                <w:bCs/>
                <w:color w:val="000000"/>
              </w:rPr>
              <w:t>.</w:t>
            </w:r>
            <w:r w:rsidR="00C367BF">
              <w:rPr>
                <w:rFonts w:cs="Tahoma-Bold"/>
                <w:bCs/>
                <w:color w:val="000000"/>
              </w:rPr>
              <w:t xml:space="preserve"> 5)</w:t>
            </w:r>
            <w:r w:rsidR="00AC26C7">
              <w:rPr>
                <w:rFonts w:cs="Tahoma-Bold"/>
                <w:bCs/>
                <w:color w:val="000000"/>
              </w:rPr>
              <w:t xml:space="preserve">. </w:t>
            </w:r>
            <w:r w:rsidR="00E81F8B">
              <w:rPr>
                <w:rFonts w:cs="Tahoma-Bold"/>
                <w:bCs/>
                <w:color w:val="000000"/>
              </w:rPr>
              <w:t xml:space="preserve">This </w:t>
            </w:r>
            <w:r w:rsidR="00AC26C7">
              <w:rPr>
                <w:rFonts w:cs="Tahoma-Bold"/>
                <w:bCs/>
                <w:color w:val="000000"/>
              </w:rPr>
              <w:t>means that a large proportion of the diversity present in these populations is shared</w:t>
            </w:r>
            <w:r w:rsidR="00E81F8B">
              <w:rPr>
                <w:rFonts w:cs="Tahoma-Bold"/>
                <w:bCs/>
                <w:color w:val="000000"/>
              </w:rPr>
              <w:t xml:space="preserve"> and further investigation could reveal that they are part of the same race</w:t>
            </w:r>
            <w:r w:rsidR="00AC26C7">
              <w:rPr>
                <w:rFonts w:cs="Tahoma-Bold"/>
                <w:bCs/>
                <w:color w:val="000000"/>
              </w:rPr>
              <w:t xml:space="preserve">.  If we look at the pattern of </w:t>
            </w:r>
            <w:r w:rsidR="00AC26C7" w:rsidRPr="0069121A">
              <w:rPr>
                <w:rFonts w:cs="Tahoma-Bold"/>
                <w:bCs/>
                <w:i/>
                <w:color w:val="000000"/>
              </w:rPr>
              <w:t>F</w:t>
            </w:r>
            <w:r w:rsidR="00AC26C7" w:rsidRPr="0069121A">
              <w:rPr>
                <w:rFonts w:cs="Tahoma-Bold"/>
                <w:bCs/>
                <w:i/>
                <w:color w:val="000000"/>
                <w:vertAlign w:val="subscript"/>
              </w:rPr>
              <w:t>ST</w:t>
            </w:r>
            <w:r w:rsidR="00AC26C7">
              <w:rPr>
                <w:rFonts w:cs="Tahoma-Bold"/>
                <w:bCs/>
                <w:color w:val="000000"/>
              </w:rPr>
              <w:t xml:space="preserve"> on each of the scaffolds of our marker genome we see that most of them are distributed around zero with a few </w:t>
            </w:r>
            <w:r w:rsidR="000F3070">
              <w:rPr>
                <w:rFonts w:cs="Tahoma-Bold"/>
                <w:bCs/>
                <w:color w:val="000000"/>
              </w:rPr>
              <w:t xml:space="preserve">having </w:t>
            </w:r>
            <w:r w:rsidR="00AC26C7">
              <w:rPr>
                <w:rFonts w:cs="Tahoma-Bold"/>
                <w:bCs/>
                <w:color w:val="000000"/>
              </w:rPr>
              <w:t>higher values</w:t>
            </w:r>
            <w:r w:rsidR="0055644F">
              <w:rPr>
                <w:rFonts w:cs="Tahoma-Bold"/>
                <w:bCs/>
                <w:color w:val="000000"/>
              </w:rPr>
              <w:t xml:space="preserve"> (Fig. 5)</w:t>
            </w:r>
            <w:r w:rsidR="00AC26C7">
              <w:rPr>
                <w:rFonts w:cs="Tahoma-Bold"/>
                <w:bCs/>
                <w:color w:val="000000"/>
              </w:rPr>
              <w:t>.  This means that wild and agricultural pathogens share a lot of polymorphism between hosts.  Importantly though</w:t>
            </w:r>
            <w:r w:rsidR="000F3070">
              <w:rPr>
                <w:rFonts w:cs="Tahoma-Bold"/>
                <w:bCs/>
                <w:color w:val="000000"/>
              </w:rPr>
              <w:t>,</w:t>
            </w:r>
            <w:r w:rsidR="00AC26C7">
              <w:rPr>
                <w:rFonts w:cs="Tahoma-Bold"/>
                <w:bCs/>
                <w:color w:val="000000"/>
              </w:rPr>
              <w:t xml:space="preserve"> there are regions of the genome of differentiation and these regions could be important for specificity to either crop or wild host</w:t>
            </w:r>
            <w:r w:rsidR="000F3070">
              <w:rPr>
                <w:rFonts w:cs="Tahoma-Bold"/>
                <w:bCs/>
                <w:color w:val="000000"/>
              </w:rPr>
              <w:t>.  Without a gene annotation,</w:t>
            </w:r>
            <w:r w:rsidR="00AC26C7">
              <w:rPr>
                <w:rFonts w:cs="Tahoma-Bold"/>
                <w:bCs/>
                <w:color w:val="000000"/>
              </w:rPr>
              <w:t xml:space="preserve"> it is too early to comment on </w:t>
            </w:r>
            <w:r w:rsidR="000F3070">
              <w:rPr>
                <w:rFonts w:cs="Tahoma-Bold"/>
                <w:bCs/>
                <w:color w:val="000000"/>
              </w:rPr>
              <w:t xml:space="preserve">specific genes </w:t>
            </w:r>
            <w:r w:rsidR="00AC26C7">
              <w:rPr>
                <w:rFonts w:cs="Tahoma-Bold"/>
                <w:bCs/>
                <w:color w:val="000000"/>
              </w:rPr>
              <w:t>this at this stage. One observation that is consistent with ou</w:t>
            </w:r>
            <w:r w:rsidR="000F3070">
              <w:rPr>
                <w:rFonts w:cs="Tahoma-Bold"/>
                <w:bCs/>
                <w:color w:val="000000"/>
              </w:rPr>
              <w:t>r</w:t>
            </w:r>
            <w:r w:rsidR="00AC26C7">
              <w:rPr>
                <w:rFonts w:cs="Tahoma-Bold"/>
                <w:bCs/>
                <w:color w:val="000000"/>
              </w:rPr>
              <w:t xml:space="preserve"> expectation </w:t>
            </w:r>
            <w:r w:rsidR="00095CE2">
              <w:rPr>
                <w:rFonts w:cs="Tahoma-Bold"/>
                <w:bCs/>
                <w:color w:val="000000"/>
              </w:rPr>
              <w:t xml:space="preserve">is that </w:t>
            </w:r>
            <w:r w:rsidR="000F3070">
              <w:rPr>
                <w:rFonts w:cs="Tahoma-Bold"/>
                <w:bCs/>
                <w:color w:val="000000"/>
              </w:rPr>
              <w:t xml:space="preserve">genes are shared across the wild – agricultural boundary </w:t>
            </w:r>
            <w:r w:rsidR="00095CE2">
              <w:rPr>
                <w:rFonts w:cs="Tahoma-Bold"/>
                <w:bCs/>
                <w:color w:val="000000"/>
              </w:rPr>
              <w:t>and</w:t>
            </w:r>
            <w:r w:rsidR="00AC26C7">
              <w:rPr>
                <w:rFonts w:cs="Tahoma-Bold"/>
                <w:bCs/>
                <w:color w:val="000000"/>
              </w:rPr>
              <w:t xml:space="preserve"> scaffolds which contain </w:t>
            </w:r>
            <w:r w:rsidR="00095CE2">
              <w:rPr>
                <w:rFonts w:cs="Tahoma-Bold"/>
                <w:bCs/>
                <w:color w:val="000000"/>
              </w:rPr>
              <w:t xml:space="preserve">essential CEGs </w:t>
            </w:r>
            <w:r w:rsidR="00AC26C7">
              <w:rPr>
                <w:rFonts w:cs="Tahoma-Bold"/>
                <w:bCs/>
                <w:color w:val="000000"/>
              </w:rPr>
              <w:t xml:space="preserve">have the </w:t>
            </w:r>
            <w:r w:rsidR="00553F8A" w:rsidRPr="000F3070">
              <w:rPr>
                <w:rFonts w:cs="Tahoma-Bold"/>
                <w:bCs/>
                <w:color w:val="000000"/>
              </w:rPr>
              <w:t>lowest</w:t>
            </w:r>
            <w:r w:rsidR="00AC26C7" w:rsidRPr="000F3070">
              <w:rPr>
                <w:rFonts w:cs="Tahoma-Bold"/>
                <w:bCs/>
                <w:color w:val="000000"/>
              </w:rPr>
              <w:t xml:space="preserve"> </w:t>
            </w:r>
            <w:r w:rsidR="000F3070" w:rsidRPr="000F3070">
              <w:rPr>
                <w:rFonts w:cs="Tahoma-Bold"/>
                <w:bCs/>
                <w:color w:val="000000"/>
              </w:rPr>
              <w:t>levels of genetic differentiation</w:t>
            </w:r>
            <w:r w:rsidR="00AC26C7">
              <w:rPr>
                <w:rFonts w:cs="Tahoma-Bold"/>
                <w:bCs/>
                <w:color w:val="000000"/>
              </w:rPr>
              <w:t xml:space="preserve">.  </w:t>
            </w:r>
            <w:r w:rsidR="000F3070">
              <w:rPr>
                <w:rFonts w:cs="Tahoma-Bold"/>
                <w:bCs/>
                <w:color w:val="000000"/>
              </w:rPr>
              <w:t xml:space="preserve">Phase 2 sequencing and genome assembly is underway and will provide </w:t>
            </w:r>
            <w:r w:rsidR="00095CE2">
              <w:rPr>
                <w:rFonts w:cs="Tahoma-Bold"/>
                <w:bCs/>
                <w:color w:val="000000"/>
              </w:rPr>
              <w:t xml:space="preserve">better genomes, and </w:t>
            </w:r>
            <w:r w:rsidR="000F3070">
              <w:rPr>
                <w:rFonts w:cs="Tahoma-Bold"/>
                <w:bCs/>
                <w:color w:val="000000"/>
              </w:rPr>
              <w:t xml:space="preserve">more statistical power to detect </w:t>
            </w:r>
            <w:r w:rsidR="00095CE2">
              <w:rPr>
                <w:rFonts w:cs="Tahoma-Bold"/>
                <w:bCs/>
                <w:color w:val="000000"/>
              </w:rPr>
              <w:t xml:space="preserve">pathogen </w:t>
            </w:r>
            <w:r w:rsidR="000F3070">
              <w:rPr>
                <w:rFonts w:cs="Tahoma-Bold"/>
                <w:bCs/>
                <w:color w:val="000000"/>
              </w:rPr>
              <w:t xml:space="preserve">migration.  However, our understanding so far is that genetic information is transferred between pathogens living on wild and agricultural hosts which </w:t>
            </w:r>
            <w:r w:rsidR="00095CE2">
              <w:rPr>
                <w:rFonts w:cs="Tahoma-Bold"/>
                <w:bCs/>
                <w:color w:val="000000"/>
              </w:rPr>
              <w:t>has</w:t>
            </w:r>
            <w:r w:rsidR="000F3070">
              <w:rPr>
                <w:rFonts w:cs="Tahoma-Bold"/>
                <w:bCs/>
                <w:color w:val="000000"/>
              </w:rPr>
              <w:t xml:space="preserve"> implications for the future of any crop protection strategy.</w:t>
            </w:r>
          </w:p>
          <w:p w14:paraId="6EA52170" w14:textId="77777777" w:rsidR="006C6390" w:rsidRDefault="006C6390" w:rsidP="009D28B2">
            <w:pPr>
              <w:autoSpaceDE w:val="0"/>
              <w:autoSpaceDN w:val="0"/>
              <w:adjustRightInd w:val="0"/>
              <w:rPr>
                <w:rFonts w:cs="Tahoma-Bold"/>
                <w:bCs/>
                <w:color w:val="000000"/>
              </w:rPr>
            </w:pPr>
          </w:p>
          <w:p w14:paraId="5000C969" w14:textId="77777777" w:rsidR="0055644F" w:rsidRDefault="0055644F" w:rsidP="0055644F">
            <w:r>
              <w:rPr>
                <w:rFonts w:cs="Tahoma-Bold"/>
                <w:b/>
                <w:bCs/>
                <w:noProof/>
                <w:color w:val="000000"/>
                <w:lang w:eastAsia="en-GB"/>
              </w:rPr>
              <w:lastRenderedPageBreak/>
              <w:drawing>
                <wp:inline distT="0" distB="0" distL="0" distR="0" wp14:anchorId="1DFC7587" wp14:editId="79356BEB">
                  <wp:extent cx="1923514" cy="2732750"/>
                  <wp:effectExtent l="0" t="0" r="6985" b="10795"/>
                  <wp:docPr id="4" name="Picture 4" descr="../../../Library/Application%20Support/com.evernote.Evernote/accounts/www.evernote.com/64352486/external-edits/9329D2F3-0354-4403-A0C5-5C372CA47A01/1f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Application%20Support/com.evernote.Evernote/accounts/www.evernote.com/64352486/external-edits/9329D2F3-0354-4403-A0C5-5C372CA47A01/1fst.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036" cy="2835783"/>
                          </a:xfrm>
                          <a:prstGeom prst="rect">
                            <a:avLst/>
                          </a:prstGeom>
                          <a:noFill/>
                          <a:ln>
                            <a:noFill/>
                          </a:ln>
                        </pic:spPr>
                      </pic:pic>
                    </a:graphicData>
                  </a:graphic>
                </wp:inline>
              </w:drawing>
            </w:r>
            <w:r w:rsidRPr="00911C2B">
              <w:rPr>
                <w:noProof/>
                <w:lang w:eastAsia="en-GB"/>
              </w:rPr>
              <w:drawing>
                <wp:inline distT="0" distB="0" distL="0" distR="0" wp14:anchorId="117A1933" wp14:editId="142572B3">
                  <wp:extent cx="3773010" cy="2669003"/>
                  <wp:effectExtent l="0" t="0" r="1206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86487" cy="2749276"/>
                          </a:xfrm>
                          <a:prstGeom prst="rect">
                            <a:avLst/>
                          </a:prstGeom>
                        </pic:spPr>
                      </pic:pic>
                    </a:graphicData>
                  </a:graphic>
                </wp:inline>
              </w:drawing>
            </w:r>
          </w:p>
          <w:p w14:paraId="493BA792" w14:textId="77777777" w:rsidR="009D28B2" w:rsidRPr="00BC116E" w:rsidRDefault="0055644F" w:rsidP="009D28B2">
            <w:pPr>
              <w:autoSpaceDE w:val="0"/>
              <w:autoSpaceDN w:val="0"/>
              <w:adjustRightInd w:val="0"/>
              <w:rPr>
                <w:rFonts w:cs="Tahoma-Bold"/>
                <w:bCs/>
                <w:color w:val="000000"/>
              </w:rPr>
            </w:pPr>
            <w:r>
              <w:rPr>
                <w:rFonts w:cs="Tahoma-Bold"/>
                <w:bCs/>
                <w:color w:val="000000"/>
              </w:rPr>
              <w:t>Figure 5.  The level of genetic differentiation (</w:t>
            </w:r>
            <w:r w:rsidRPr="0055644F">
              <w:rPr>
                <w:rFonts w:cs="Tahoma-Bold"/>
                <w:bCs/>
                <w:i/>
                <w:color w:val="000000"/>
              </w:rPr>
              <w:t>F</w:t>
            </w:r>
            <w:r w:rsidRPr="0055644F">
              <w:rPr>
                <w:rFonts w:cs="Tahoma-Bold"/>
                <w:bCs/>
                <w:i/>
                <w:color w:val="000000"/>
                <w:vertAlign w:val="subscript"/>
              </w:rPr>
              <w:t>ST</w:t>
            </w:r>
            <w:r>
              <w:rPr>
                <w:rFonts w:cs="Tahoma-Bold"/>
                <w:bCs/>
                <w:color w:val="000000"/>
              </w:rPr>
              <w:t xml:space="preserve">) between wild and agricultural pathogens is low. Low </w:t>
            </w:r>
            <w:r>
              <w:rPr>
                <w:rFonts w:cs="Tahoma-Bold"/>
                <w:bCs/>
                <w:i/>
                <w:color w:val="000000"/>
              </w:rPr>
              <w:t>F</w:t>
            </w:r>
            <w:r w:rsidRPr="0055644F">
              <w:rPr>
                <w:rFonts w:cs="Tahoma-Bold"/>
                <w:bCs/>
                <w:i/>
                <w:color w:val="000000"/>
                <w:vertAlign w:val="subscript"/>
              </w:rPr>
              <w:t>ST</w:t>
            </w:r>
            <w:r>
              <w:rPr>
                <w:rFonts w:cs="Tahoma-Bold"/>
                <w:bCs/>
                <w:i/>
                <w:color w:val="000000"/>
              </w:rPr>
              <w:t xml:space="preserve"> </w:t>
            </w:r>
            <w:r>
              <w:rPr>
                <w:rFonts w:cs="Tahoma-Bold"/>
                <w:bCs/>
                <w:color w:val="000000"/>
              </w:rPr>
              <w:t xml:space="preserve">values indicate that much of the genome content is shared between wild and agricultural pathogens (left panel). However, The </w:t>
            </w:r>
            <w:r>
              <w:rPr>
                <w:rFonts w:cs="Tahoma-Bold"/>
                <w:bCs/>
                <w:i/>
                <w:color w:val="000000"/>
              </w:rPr>
              <w:t>F</w:t>
            </w:r>
            <w:r w:rsidRPr="0055644F">
              <w:rPr>
                <w:rFonts w:cs="Tahoma-Bold"/>
                <w:bCs/>
                <w:i/>
                <w:color w:val="000000"/>
                <w:vertAlign w:val="subscript"/>
              </w:rPr>
              <w:t>ST</w:t>
            </w:r>
            <w:r>
              <w:rPr>
                <w:rFonts w:cs="Tahoma-Bold"/>
                <w:bCs/>
                <w:i/>
                <w:color w:val="000000"/>
              </w:rPr>
              <w:t xml:space="preserve"> </w:t>
            </w:r>
            <w:r>
              <w:rPr>
                <w:rFonts w:cs="Tahoma-Bold"/>
                <w:bCs/>
                <w:color w:val="000000"/>
              </w:rPr>
              <w:t xml:space="preserve">values of parts of the genome show considerable divergence (right panel).  </w:t>
            </w:r>
            <w:r>
              <w:rPr>
                <w:rFonts w:cs="Tahoma-Bold"/>
                <w:bCs/>
                <w:i/>
                <w:color w:val="000000"/>
              </w:rPr>
              <w:t>F</w:t>
            </w:r>
            <w:r w:rsidRPr="0055644F">
              <w:rPr>
                <w:rFonts w:cs="Tahoma-Bold"/>
                <w:bCs/>
                <w:i/>
                <w:color w:val="000000"/>
                <w:vertAlign w:val="subscript"/>
              </w:rPr>
              <w:t>ST</w:t>
            </w:r>
            <w:r>
              <w:rPr>
                <w:rFonts w:cs="Tahoma-Bold"/>
                <w:bCs/>
                <w:color w:val="000000"/>
              </w:rPr>
              <w:t xml:space="preserve"> error generated using jack-knife replication.</w:t>
            </w:r>
          </w:p>
          <w:p w14:paraId="1098717F" w14:textId="77777777" w:rsidR="0055644F" w:rsidRDefault="0055644F" w:rsidP="009D28B2">
            <w:pPr>
              <w:autoSpaceDE w:val="0"/>
              <w:autoSpaceDN w:val="0"/>
              <w:adjustRightInd w:val="0"/>
              <w:rPr>
                <w:rFonts w:cs="Tahoma-Bold"/>
                <w:b/>
                <w:bCs/>
                <w:color w:val="000000"/>
              </w:rPr>
            </w:pPr>
          </w:p>
          <w:p w14:paraId="4346C65D" w14:textId="77777777" w:rsidR="009D28B2" w:rsidRDefault="009D28B2" w:rsidP="009D28B2">
            <w:pPr>
              <w:autoSpaceDE w:val="0"/>
              <w:autoSpaceDN w:val="0"/>
              <w:adjustRightInd w:val="0"/>
              <w:rPr>
                <w:rFonts w:cs="Tahoma-Bold"/>
                <w:b/>
                <w:bCs/>
                <w:color w:val="000000"/>
              </w:rPr>
            </w:pPr>
          </w:p>
        </w:tc>
      </w:tr>
      <w:tr w:rsidR="009D28B2" w14:paraId="5B1C04CD" w14:textId="77777777" w:rsidTr="00C5663C">
        <w:tc>
          <w:tcPr>
            <w:tcW w:w="9607" w:type="dxa"/>
            <w:shd w:val="clear" w:color="auto" w:fill="92D050"/>
          </w:tcPr>
          <w:p w14:paraId="3C66906D" w14:textId="77777777" w:rsidR="009D28B2" w:rsidRPr="00967420" w:rsidRDefault="009D28B2" w:rsidP="009D28B2">
            <w:pPr>
              <w:rPr>
                <w:b/>
              </w:rPr>
            </w:pPr>
            <w:r>
              <w:rPr>
                <w:b/>
              </w:rPr>
              <w:lastRenderedPageBreak/>
              <w:t xml:space="preserve">Annual report: </w:t>
            </w:r>
            <w:r w:rsidRPr="00967420">
              <w:rPr>
                <w:b/>
              </w:rPr>
              <w:t>Key issues to be addressed next year:</w:t>
            </w:r>
          </w:p>
          <w:p w14:paraId="45BF6895" w14:textId="77777777" w:rsidR="009D28B2" w:rsidRDefault="009D28B2" w:rsidP="009D28B2">
            <w:pPr>
              <w:autoSpaceDE w:val="0"/>
              <w:autoSpaceDN w:val="0"/>
              <w:adjustRightInd w:val="0"/>
              <w:rPr>
                <w:rFonts w:cs="Tahoma-Bold"/>
                <w:b/>
                <w:bCs/>
                <w:color w:val="000000"/>
              </w:rPr>
            </w:pPr>
          </w:p>
        </w:tc>
      </w:tr>
      <w:tr w:rsidR="009D28B2" w14:paraId="64888B12" w14:textId="77777777" w:rsidTr="009D28B2">
        <w:tc>
          <w:tcPr>
            <w:tcW w:w="9607" w:type="dxa"/>
          </w:tcPr>
          <w:p w14:paraId="5CF12328" w14:textId="04FFB2ED" w:rsidR="009B1353" w:rsidRDefault="00DF6AE7" w:rsidP="004D58DA">
            <w:pPr>
              <w:autoSpaceDE w:val="0"/>
              <w:autoSpaceDN w:val="0"/>
              <w:adjustRightInd w:val="0"/>
              <w:rPr>
                <w:rFonts w:cs="Tahoma-Bold"/>
                <w:bCs/>
                <w:color w:val="000000"/>
              </w:rPr>
            </w:pPr>
            <w:r>
              <w:rPr>
                <w:rFonts w:cs="Tahoma-Bold"/>
                <w:bCs/>
                <w:color w:val="000000"/>
              </w:rPr>
              <w:t xml:space="preserve">This project was designed as a pump priming project that would address preliminary questions and produce data for ongoing analyses for future </w:t>
            </w:r>
            <w:r w:rsidR="00651B5E">
              <w:rPr>
                <w:rFonts w:cs="Tahoma-Bold"/>
                <w:bCs/>
                <w:color w:val="000000"/>
              </w:rPr>
              <w:t>endeavours</w:t>
            </w:r>
            <w:r>
              <w:rPr>
                <w:rFonts w:cs="Tahoma-Bold"/>
                <w:bCs/>
                <w:color w:val="000000"/>
              </w:rPr>
              <w:t>.  Here</w:t>
            </w:r>
            <w:r w:rsidR="00651B5E">
              <w:rPr>
                <w:rFonts w:cs="Tahoma-Bold"/>
                <w:bCs/>
                <w:color w:val="000000"/>
              </w:rPr>
              <w:t>,</w:t>
            </w:r>
            <w:r>
              <w:rPr>
                <w:rFonts w:cs="Tahoma-Bold"/>
                <w:bCs/>
                <w:color w:val="000000"/>
              </w:rPr>
              <w:t xml:space="preserve"> we identify an interesting genetic relationship between wild and agricultural pathogens.  The data generated here </w:t>
            </w:r>
            <w:r w:rsidR="00651B5E">
              <w:rPr>
                <w:rFonts w:cs="Tahoma-Bold"/>
                <w:bCs/>
                <w:color w:val="000000"/>
              </w:rPr>
              <w:t xml:space="preserve">will allow us to continue to explore these phenomenon in greater detail.  Moreover, it will </w:t>
            </w:r>
            <w:r w:rsidR="00A1445A">
              <w:rPr>
                <w:rFonts w:cs="Tahoma-Bold"/>
                <w:bCs/>
                <w:color w:val="000000"/>
              </w:rPr>
              <w:t>be</w:t>
            </w:r>
            <w:r w:rsidR="00651B5E">
              <w:rPr>
                <w:rFonts w:cs="Tahoma-Bold"/>
                <w:bCs/>
                <w:color w:val="000000"/>
              </w:rPr>
              <w:t xml:space="preserve"> the basis for</w:t>
            </w:r>
            <w:r w:rsidR="00A1445A">
              <w:rPr>
                <w:rFonts w:cs="Tahoma-Bold"/>
                <w:bCs/>
                <w:color w:val="000000"/>
              </w:rPr>
              <w:t xml:space="preserve"> future</w:t>
            </w:r>
            <w:r w:rsidR="00651B5E">
              <w:rPr>
                <w:rFonts w:cs="Tahoma-Bold"/>
                <w:bCs/>
                <w:color w:val="000000"/>
              </w:rPr>
              <w:t xml:space="preserve"> projects submitted to the research councils</w:t>
            </w:r>
            <w:r>
              <w:rPr>
                <w:rFonts w:cs="Tahoma-Bold"/>
                <w:bCs/>
                <w:color w:val="000000"/>
              </w:rPr>
              <w:t xml:space="preserve">. </w:t>
            </w:r>
            <w:r w:rsidR="001B04BA">
              <w:rPr>
                <w:rFonts w:cs="Tahoma-Bold"/>
                <w:bCs/>
                <w:color w:val="000000"/>
              </w:rPr>
              <w:t xml:space="preserve">We would like to continue to work closely with the BBRO to develop our ideas towards industry needs. Therefore, over the coming year </w:t>
            </w:r>
            <w:r w:rsidR="00651B5E">
              <w:rPr>
                <w:rFonts w:cs="Tahoma-Bold"/>
                <w:bCs/>
                <w:color w:val="000000"/>
              </w:rPr>
              <w:t xml:space="preserve">we will publish our peel DNA extraction protocol.  </w:t>
            </w:r>
            <w:r w:rsidR="00814CE7">
              <w:rPr>
                <w:rFonts w:cs="Tahoma-Bold"/>
                <w:bCs/>
                <w:color w:val="000000"/>
              </w:rPr>
              <w:t>Using data presently queued for sequencing w</w:t>
            </w:r>
            <w:r w:rsidR="001B04BA">
              <w:rPr>
                <w:rFonts w:cs="Tahoma-Bold"/>
                <w:bCs/>
                <w:color w:val="000000"/>
              </w:rPr>
              <w:t xml:space="preserve">e will generate a more reliable genome </w:t>
            </w:r>
            <w:r w:rsidR="00814CE7">
              <w:rPr>
                <w:rFonts w:cs="Tahoma-Bold"/>
                <w:bCs/>
                <w:color w:val="000000"/>
              </w:rPr>
              <w:t xml:space="preserve">(both </w:t>
            </w:r>
            <w:r w:rsidR="00814CE7">
              <w:rPr>
                <w:rFonts w:cs="Tahoma-Bold"/>
                <w:bCs/>
                <w:i/>
                <w:color w:val="000000"/>
              </w:rPr>
              <w:t xml:space="preserve">E. betae </w:t>
            </w:r>
            <w:r w:rsidR="00814CE7">
              <w:rPr>
                <w:rFonts w:cs="Tahoma-Bold"/>
                <w:bCs/>
                <w:color w:val="000000"/>
              </w:rPr>
              <w:t xml:space="preserve">&amp; </w:t>
            </w:r>
            <w:r w:rsidR="00814CE7">
              <w:rPr>
                <w:rFonts w:cs="Tahoma-Bold"/>
                <w:bCs/>
                <w:i/>
                <w:color w:val="000000"/>
              </w:rPr>
              <w:t xml:space="preserve">U. </w:t>
            </w:r>
            <w:r w:rsidR="00814CE7" w:rsidRPr="00814CE7">
              <w:rPr>
                <w:rFonts w:cs="Tahoma-Bold"/>
                <w:bCs/>
                <w:i/>
                <w:color w:val="000000"/>
              </w:rPr>
              <w:t>beticola</w:t>
            </w:r>
            <w:r w:rsidR="00814CE7">
              <w:rPr>
                <w:rFonts w:cs="Tahoma-Bold"/>
                <w:bCs/>
                <w:color w:val="000000"/>
              </w:rPr>
              <w:t xml:space="preserve">) </w:t>
            </w:r>
            <w:r w:rsidR="001B04BA" w:rsidRPr="00814CE7">
              <w:rPr>
                <w:rFonts w:cs="Tahoma-Bold"/>
                <w:bCs/>
                <w:color w:val="000000"/>
              </w:rPr>
              <w:t>and</w:t>
            </w:r>
            <w:r w:rsidR="001B04BA">
              <w:rPr>
                <w:rFonts w:cs="Tahoma-Bold"/>
                <w:bCs/>
                <w:color w:val="000000"/>
              </w:rPr>
              <w:t xml:space="preserve"> re-map the reads from 40 </w:t>
            </w:r>
            <w:r w:rsidR="00651B5E">
              <w:rPr>
                <w:rFonts w:cs="Tahoma-Bold"/>
                <w:bCs/>
                <w:color w:val="000000"/>
              </w:rPr>
              <w:t xml:space="preserve">high quality re-sequenced </w:t>
            </w:r>
            <w:r w:rsidR="00814CE7">
              <w:rPr>
                <w:rFonts w:cs="Tahoma-Bold"/>
                <w:bCs/>
                <w:i/>
                <w:color w:val="000000"/>
              </w:rPr>
              <w:t>U. beiicola</w:t>
            </w:r>
            <w:r w:rsidR="00814CE7">
              <w:rPr>
                <w:rFonts w:cs="Tahoma-Bold"/>
                <w:bCs/>
                <w:color w:val="000000"/>
              </w:rPr>
              <w:t xml:space="preserve"> </w:t>
            </w:r>
            <w:r w:rsidR="00651B5E">
              <w:rPr>
                <w:rFonts w:cs="Tahoma-Bold"/>
                <w:bCs/>
                <w:color w:val="000000"/>
              </w:rPr>
              <w:t>isolates in our phase 2 protocol</w:t>
            </w:r>
            <w:r w:rsidR="001B04BA">
              <w:rPr>
                <w:rFonts w:cs="Tahoma-Bold"/>
                <w:bCs/>
                <w:color w:val="000000"/>
              </w:rPr>
              <w:t xml:space="preserve">. We will use preliminary data for fellowship applications (BBSRC and Royal Society) as well as </w:t>
            </w:r>
            <w:r w:rsidR="00651B5E">
              <w:rPr>
                <w:rFonts w:cs="Tahoma-Bold"/>
                <w:bCs/>
                <w:color w:val="000000"/>
              </w:rPr>
              <w:t xml:space="preserve">in an application for </w:t>
            </w:r>
            <w:r w:rsidR="001B04BA">
              <w:rPr>
                <w:rFonts w:cs="Tahoma-Bold"/>
                <w:bCs/>
                <w:color w:val="000000"/>
              </w:rPr>
              <w:t>a joint EI BBRO PhD studentshi</w:t>
            </w:r>
            <w:r w:rsidR="009B1353">
              <w:rPr>
                <w:rFonts w:cs="Tahoma-Bold"/>
                <w:bCs/>
                <w:color w:val="000000"/>
              </w:rPr>
              <w:t>p under the BBSRC iCASE scheme.</w:t>
            </w:r>
          </w:p>
          <w:p w14:paraId="29DEAAF2" w14:textId="0EBF245F" w:rsidR="00DF6AE7" w:rsidRDefault="009B1353" w:rsidP="004D58DA">
            <w:pPr>
              <w:autoSpaceDE w:val="0"/>
              <w:autoSpaceDN w:val="0"/>
              <w:adjustRightInd w:val="0"/>
              <w:rPr>
                <w:rFonts w:cs="Tahoma-Bold"/>
                <w:bCs/>
                <w:color w:val="000000"/>
              </w:rPr>
            </w:pPr>
            <w:r w:rsidRPr="008D37E5">
              <w:rPr>
                <w:rFonts w:cs="Tahoma-Bold"/>
                <w:bCs/>
                <w:color w:val="000000"/>
              </w:rPr>
              <w:tab/>
            </w:r>
            <w:r w:rsidR="003B2E47">
              <w:rPr>
                <w:rFonts w:cs="Tahoma-Bold"/>
                <w:bCs/>
                <w:color w:val="000000"/>
              </w:rPr>
              <w:t xml:space="preserve">One of the future steps will be </w:t>
            </w:r>
            <w:r w:rsidR="001B04BA">
              <w:rPr>
                <w:rFonts w:cs="Tahoma-Bold"/>
                <w:bCs/>
                <w:color w:val="000000"/>
              </w:rPr>
              <w:t>understand</w:t>
            </w:r>
            <w:r w:rsidR="003B2E47">
              <w:rPr>
                <w:rFonts w:cs="Tahoma-Bold"/>
                <w:bCs/>
                <w:color w:val="000000"/>
              </w:rPr>
              <w:t>ing</w:t>
            </w:r>
            <w:r w:rsidR="001B04BA">
              <w:rPr>
                <w:rFonts w:cs="Tahoma-Bold"/>
                <w:bCs/>
                <w:color w:val="000000"/>
              </w:rPr>
              <w:t xml:space="preserve"> how crop pathogens adapt to the treatments applied against them.</w:t>
            </w:r>
          </w:p>
          <w:p w14:paraId="5E50D197" w14:textId="77777777" w:rsidR="00DF6AE7" w:rsidRDefault="00DF6AE7" w:rsidP="004D58DA">
            <w:pPr>
              <w:autoSpaceDE w:val="0"/>
              <w:autoSpaceDN w:val="0"/>
              <w:adjustRightInd w:val="0"/>
              <w:rPr>
                <w:rFonts w:cs="Tahoma-Bold"/>
                <w:bCs/>
                <w:color w:val="000000"/>
              </w:rPr>
            </w:pPr>
          </w:p>
          <w:p w14:paraId="5D85793A" w14:textId="77777777" w:rsidR="004D58DA" w:rsidRDefault="004D58DA" w:rsidP="001B04BA">
            <w:pPr>
              <w:autoSpaceDE w:val="0"/>
              <w:autoSpaceDN w:val="0"/>
              <w:adjustRightInd w:val="0"/>
              <w:rPr>
                <w:rFonts w:cs="Tahoma-Bold"/>
                <w:b/>
                <w:bCs/>
                <w:color w:val="000000"/>
              </w:rPr>
            </w:pPr>
          </w:p>
        </w:tc>
      </w:tr>
      <w:tr w:rsidR="009D28B2" w14:paraId="3642A186" w14:textId="77777777" w:rsidTr="00C5663C">
        <w:tc>
          <w:tcPr>
            <w:tcW w:w="9607" w:type="dxa"/>
            <w:shd w:val="clear" w:color="auto" w:fill="92D050"/>
          </w:tcPr>
          <w:p w14:paraId="654C2C0B" w14:textId="77777777" w:rsidR="009D28B2" w:rsidRPr="00C5663C" w:rsidRDefault="00C5663C" w:rsidP="00C5663C">
            <w:r w:rsidRPr="00967420">
              <w:rPr>
                <w:b/>
              </w:rPr>
              <w:t>Publication of results to date/planned publications</w:t>
            </w:r>
            <w:r>
              <w:t>:</w:t>
            </w:r>
          </w:p>
        </w:tc>
      </w:tr>
      <w:tr w:rsidR="009D28B2" w14:paraId="2E3B3810" w14:textId="77777777" w:rsidTr="009D28B2">
        <w:tc>
          <w:tcPr>
            <w:tcW w:w="9607" w:type="dxa"/>
          </w:tcPr>
          <w:p w14:paraId="353B715D" w14:textId="55E311B3" w:rsidR="009D28B2" w:rsidRDefault="00CA42B0" w:rsidP="009D28B2">
            <w:pPr>
              <w:autoSpaceDE w:val="0"/>
              <w:autoSpaceDN w:val="0"/>
              <w:adjustRightInd w:val="0"/>
              <w:rPr>
                <w:rFonts w:cs="Tahoma-Bold"/>
                <w:bCs/>
                <w:color w:val="000000"/>
              </w:rPr>
            </w:pPr>
            <w:r w:rsidRPr="00CA42B0">
              <w:rPr>
                <w:rFonts w:cs="Tahoma-Bold"/>
                <w:bCs/>
                <w:color w:val="000000"/>
              </w:rPr>
              <w:t xml:space="preserve">DNA extractions </w:t>
            </w:r>
            <w:r w:rsidR="00FF5140">
              <w:rPr>
                <w:rFonts w:cs="Tahoma-Bold"/>
                <w:bCs/>
                <w:color w:val="000000"/>
              </w:rPr>
              <w:t xml:space="preserve">from pathogens that cannot be grown in </w:t>
            </w:r>
            <w:r w:rsidR="005D2F3E">
              <w:rPr>
                <w:rFonts w:cs="Tahoma-Bold"/>
                <w:bCs/>
                <w:color w:val="000000"/>
              </w:rPr>
              <w:t xml:space="preserve">isolation of </w:t>
            </w:r>
            <w:r w:rsidR="00FF5140">
              <w:rPr>
                <w:rFonts w:cs="Tahoma-Bold"/>
                <w:bCs/>
                <w:color w:val="000000"/>
              </w:rPr>
              <w:t>their host will contain both pathogen and host material</w:t>
            </w:r>
            <w:r w:rsidR="000A20ED">
              <w:rPr>
                <w:rFonts w:cs="Tahoma-Bold"/>
                <w:bCs/>
                <w:color w:val="000000"/>
              </w:rPr>
              <w:t xml:space="preserve">. </w:t>
            </w:r>
            <w:r w:rsidR="001B04BA">
              <w:rPr>
                <w:rFonts w:cs="Tahoma-Bold"/>
                <w:bCs/>
                <w:color w:val="000000"/>
              </w:rPr>
              <w:t>Mixing host and pathogen DNA in an extraction makes sequencing infeasible for many crop pathogen systems.  O</w:t>
            </w:r>
            <w:r w:rsidR="00FF5140">
              <w:rPr>
                <w:rFonts w:cs="Tahoma-Bold"/>
                <w:bCs/>
                <w:color w:val="000000"/>
              </w:rPr>
              <w:t xml:space="preserve">ur work on a DNA extraction protocol </w:t>
            </w:r>
            <w:r w:rsidR="00A808F2">
              <w:rPr>
                <w:rFonts w:cs="Tahoma-Bold"/>
                <w:bCs/>
                <w:color w:val="000000"/>
              </w:rPr>
              <w:t>that can be performed on obligate biotrophic pathogens for genome re-sequencing will be a welcome addition to the plant pathogen community</w:t>
            </w:r>
            <w:r w:rsidR="000A20ED">
              <w:rPr>
                <w:rFonts w:cs="Tahoma-Bold"/>
                <w:bCs/>
                <w:color w:val="000000"/>
              </w:rPr>
              <w:t xml:space="preserve">. </w:t>
            </w:r>
            <w:r w:rsidR="00FE681D">
              <w:rPr>
                <w:rFonts w:cs="Tahoma-Bold"/>
                <w:bCs/>
                <w:color w:val="000000"/>
              </w:rPr>
              <w:t>We are currently sequencing ~500 isolates to a low level in order to determi</w:t>
            </w:r>
            <w:r w:rsidR="001B04BA">
              <w:rPr>
                <w:rFonts w:cs="Tahoma-Bold"/>
                <w:bCs/>
                <w:color w:val="000000"/>
              </w:rPr>
              <w:t xml:space="preserve">ne the efficacy of the approach which we aim to </w:t>
            </w:r>
            <w:r w:rsidR="003B2E47">
              <w:rPr>
                <w:rFonts w:cs="Tahoma-Bold"/>
                <w:bCs/>
                <w:color w:val="000000"/>
              </w:rPr>
              <w:t xml:space="preserve">submit </w:t>
            </w:r>
            <w:r w:rsidR="001B04BA">
              <w:rPr>
                <w:rFonts w:cs="Tahoma-Bold"/>
                <w:bCs/>
                <w:color w:val="000000"/>
              </w:rPr>
              <w:t>in 2017.</w:t>
            </w:r>
          </w:p>
          <w:p w14:paraId="4478D4E7" w14:textId="77777777" w:rsidR="00A808F2" w:rsidRDefault="00A808F2" w:rsidP="009D28B2">
            <w:pPr>
              <w:autoSpaceDE w:val="0"/>
              <w:autoSpaceDN w:val="0"/>
              <w:adjustRightInd w:val="0"/>
              <w:rPr>
                <w:rFonts w:cs="Tahoma-Bold"/>
                <w:bCs/>
                <w:color w:val="000000"/>
              </w:rPr>
            </w:pPr>
          </w:p>
          <w:p w14:paraId="6A8C6CC5" w14:textId="77777777" w:rsidR="00A808F2" w:rsidRPr="00FE681D" w:rsidRDefault="009B1353" w:rsidP="009D28B2">
            <w:pPr>
              <w:autoSpaceDE w:val="0"/>
              <w:autoSpaceDN w:val="0"/>
              <w:adjustRightInd w:val="0"/>
              <w:rPr>
                <w:rFonts w:cs="Tahoma-Bold"/>
                <w:bCs/>
                <w:color w:val="000000"/>
              </w:rPr>
            </w:pPr>
            <w:r>
              <w:rPr>
                <w:rFonts w:cs="Tahoma-Bold"/>
                <w:bCs/>
                <w:color w:val="000000"/>
              </w:rPr>
              <w:t>In preliminary (phase 1) data w</w:t>
            </w:r>
            <w:r w:rsidR="00FE681D">
              <w:rPr>
                <w:rFonts w:cs="Tahoma-Bold"/>
                <w:bCs/>
                <w:color w:val="000000"/>
              </w:rPr>
              <w:t xml:space="preserve">e </w:t>
            </w:r>
            <w:r>
              <w:rPr>
                <w:rFonts w:cs="Tahoma-Bold"/>
                <w:bCs/>
                <w:color w:val="000000"/>
              </w:rPr>
              <w:t xml:space="preserve">observe that </w:t>
            </w:r>
            <w:r w:rsidR="00FE681D">
              <w:rPr>
                <w:rFonts w:cs="Tahoma-Bold"/>
                <w:bCs/>
                <w:color w:val="000000"/>
              </w:rPr>
              <w:t xml:space="preserve">the level of genetic diversity in UK </w:t>
            </w:r>
            <w:r w:rsidR="00FE681D">
              <w:rPr>
                <w:rFonts w:cs="Tahoma-Bold"/>
                <w:bCs/>
                <w:i/>
                <w:color w:val="000000"/>
              </w:rPr>
              <w:t>U. beticola</w:t>
            </w:r>
            <w:r w:rsidR="00FE681D">
              <w:rPr>
                <w:rFonts w:cs="Tahoma-Bold"/>
                <w:bCs/>
                <w:color w:val="000000"/>
              </w:rPr>
              <w:t xml:space="preserve"> is low and that there is a large amount of sharing of genetic </w:t>
            </w:r>
            <w:r w:rsidR="001B04BA">
              <w:rPr>
                <w:rFonts w:cs="Tahoma-Bold"/>
                <w:bCs/>
                <w:color w:val="000000"/>
              </w:rPr>
              <w:t>variation</w:t>
            </w:r>
            <w:r w:rsidR="00FE681D">
              <w:rPr>
                <w:rFonts w:cs="Tahoma-Bold"/>
                <w:bCs/>
                <w:color w:val="000000"/>
              </w:rPr>
              <w:t xml:space="preserve"> between wild and agricultural populations</w:t>
            </w:r>
            <w:r w:rsidR="000A20ED">
              <w:rPr>
                <w:rFonts w:cs="Tahoma-Bold"/>
                <w:bCs/>
                <w:color w:val="000000"/>
              </w:rPr>
              <w:t xml:space="preserve">. </w:t>
            </w:r>
            <w:r w:rsidR="00FE681D">
              <w:rPr>
                <w:rFonts w:cs="Tahoma-Bold"/>
                <w:bCs/>
                <w:color w:val="000000"/>
              </w:rPr>
              <w:t>This is an important discovery for sugar beet but also more broadly for the plant pathogen community</w:t>
            </w:r>
            <w:r w:rsidR="000A20ED">
              <w:rPr>
                <w:rFonts w:cs="Tahoma-Bold"/>
                <w:bCs/>
                <w:color w:val="000000"/>
              </w:rPr>
              <w:t xml:space="preserve">. </w:t>
            </w:r>
            <w:r w:rsidR="00FE681D">
              <w:rPr>
                <w:rFonts w:cs="Tahoma-Bold"/>
                <w:bCs/>
                <w:color w:val="000000"/>
              </w:rPr>
              <w:t xml:space="preserve">These findings </w:t>
            </w:r>
            <w:r w:rsidR="001B04BA">
              <w:rPr>
                <w:rFonts w:cs="Tahoma-Bold"/>
                <w:bCs/>
                <w:color w:val="000000"/>
              </w:rPr>
              <w:t xml:space="preserve">are part of ongoing analyses and </w:t>
            </w:r>
            <w:r w:rsidR="00FE681D">
              <w:rPr>
                <w:rFonts w:cs="Tahoma-Bold"/>
                <w:bCs/>
                <w:color w:val="000000"/>
              </w:rPr>
              <w:t>already form the bases of a fellowship proposal to be submitted in May</w:t>
            </w:r>
            <w:r w:rsidR="001B04BA">
              <w:rPr>
                <w:rFonts w:cs="Tahoma-Bold"/>
                <w:bCs/>
                <w:color w:val="000000"/>
              </w:rPr>
              <w:t xml:space="preserve"> and a PhD proposal (submitted)</w:t>
            </w:r>
            <w:r w:rsidR="00FE681D">
              <w:rPr>
                <w:rFonts w:cs="Tahoma-Bold"/>
                <w:bCs/>
                <w:color w:val="000000"/>
              </w:rPr>
              <w:t>.</w:t>
            </w:r>
            <w:r w:rsidR="001B04BA">
              <w:rPr>
                <w:rFonts w:cs="Tahoma-Bold"/>
                <w:bCs/>
                <w:color w:val="000000"/>
              </w:rPr>
              <w:t xml:space="preserve"> </w:t>
            </w:r>
            <w:r>
              <w:rPr>
                <w:rFonts w:cs="Tahoma-Bold"/>
                <w:bCs/>
                <w:color w:val="000000"/>
              </w:rPr>
              <w:t xml:space="preserve">We </w:t>
            </w:r>
            <w:r w:rsidR="00BD3A71">
              <w:rPr>
                <w:rFonts w:cs="Tahoma-Bold"/>
                <w:bCs/>
                <w:color w:val="000000"/>
              </w:rPr>
              <w:t>could publish</w:t>
            </w:r>
            <w:r>
              <w:rPr>
                <w:rFonts w:cs="Tahoma-Bold"/>
                <w:bCs/>
                <w:color w:val="000000"/>
              </w:rPr>
              <w:t xml:space="preserve"> o</w:t>
            </w:r>
            <w:r w:rsidR="001B04BA">
              <w:rPr>
                <w:rFonts w:cs="Tahoma-Bold"/>
                <w:bCs/>
                <w:color w:val="000000"/>
              </w:rPr>
              <w:t xml:space="preserve">ur </w:t>
            </w:r>
            <w:r w:rsidR="00BD3A71">
              <w:rPr>
                <w:rFonts w:cs="Tahoma-Bold"/>
                <w:bCs/>
                <w:color w:val="000000"/>
              </w:rPr>
              <w:t>high-quality</w:t>
            </w:r>
            <w:r>
              <w:rPr>
                <w:rFonts w:cs="Tahoma-Bold"/>
                <w:bCs/>
                <w:color w:val="000000"/>
              </w:rPr>
              <w:t xml:space="preserve"> isolates and </w:t>
            </w:r>
            <w:r w:rsidR="001B04BA">
              <w:rPr>
                <w:rFonts w:cs="Tahoma-Bold"/>
                <w:bCs/>
                <w:color w:val="000000"/>
              </w:rPr>
              <w:t xml:space="preserve">DISCOVAR genome </w:t>
            </w:r>
            <w:r>
              <w:rPr>
                <w:rFonts w:cs="Tahoma-Bold"/>
                <w:bCs/>
                <w:color w:val="000000"/>
              </w:rPr>
              <w:t>around 2017/2018</w:t>
            </w:r>
            <w:r w:rsidR="001B04BA">
              <w:rPr>
                <w:rFonts w:cs="Tahoma-Bold"/>
                <w:bCs/>
                <w:color w:val="000000"/>
              </w:rPr>
              <w:t xml:space="preserve">.  </w:t>
            </w:r>
            <w:r>
              <w:rPr>
                <w:rFonts w:cs="Tahoma-Bold"/>
                <w:bCs/>
                <w:color w:val="000000"/>
              </w:rPr>
              <w:t>However, t</w:t>
            </w:r>
            <w:r w:rsidR="001B04BA">
              <w:rPr>
                <w:rFonts w:cs="Tahoma-Bold"/>
                <w:bCs/>
                <w:color w:val="000000"/>
              </w:rPr>
              <w:t xml:space="preserve">hese analyses will be much stronger </w:t>
            </w:r>
            <w:r>
              <w:rPr>
                <w:rFonts w:cs="Tahoma-Bold"/>
                <w:bCs/>
                <w:color w:val="000000"/>
              </w:rPr>
              <w:t>with a genome annotation</w:t>
            </w:r>
            <w:r w:rsidR="001B04BA">
              <w:rPr>
                <w:rFonts w:cs="Tahoma-Bold"/>
                <w:bCs/>
                <w:color w:val="000000"/>
              </w:rPr>
              <w:t xml:space="preserve">.  This will allow us to </w:t>
            </w:r>
            <w:r w:rsidR="00A4189E">
              <w:rPr>
                <w:rFonts w:cs="Tahoma-Bold"/>
                <w:bCs/>
                <w:color w:val="000000"/>
              </w:rPr>
              <w:t xml:space="preserve">identify those genes that are shared between wild and agricultural </w:t>
            </w:r>
            <w:r w:rsidR="00A4189E">
              <w:rPr>
                <w:rFonts w:cs="Tahoma-Bold"/>
                <w:bCs/>
                <w:color w:val="000000"/>
              </w:rPr>
              <w:lastRenderedPageBreak/>
              <w:t>populations and, perhaps more importantly, those genes that are not shared</w:t>
            </w:r>
            <w:r w:rsidR="00EB4CF9">
              <w:rPr>
                <w:rFonts w:cs="Tahoma-Bold"/>
                <w:bCs/>
                <w:color w:val="000000"/>
              </w:rPr>
              <w:t xml:space="preserve">, perhaps </w:t>
            </w:r>
            <w:r w:rsidR="00A4189E">
              <w:rPr>
                <w:rFonts w:cs="Tahoma-Bold"/>
                <w:bCs/>
                <w:color w:val="000000"/>
              </w:rPr>
              <w:t>because they are detrimental to the success of the pathogen in agriculture.</w:t>
            </w:r>
          </w:p>
          <w:p w14:paraId="2835AD04" w14:textId="77777777" w:rsidR="00C5663C" w:rsidRDefault="00C5663C" w:rsidP="009D28B2">
            <w:pPr>
              <w:autoSpaceDE w:val="0"/>
              <w:autoSpaceDN w:val="0"/>
              <w:adjustRightInd w:val="0"/>
              <w:rPr>
                <w:rFonts w:cs="Tahoma-Bold"/>
                <w:b/>
                <w:bCs/>
                <w:color w:val="000000"/>
              </w:rPr>
            </w:pPr>
          </w:p>
        </w:tc>
      </w:tr>
      <w:tr w:rsidR="00C5663C" w14:paraId="7E682447" w14:textId="77777777" w:rsidTr="00C5663C">
        <w:tc>
          <w:tcPr>
            <w:tcW w:w="9607" w:type="dxa"/>
            <w:shd w:val="clear" w:color="auto" w:fill="FFFF00"/>
          </w:tcPr>
          <w:p w14:paraId="30E28DD6" w14:textId="77777777" w:rsidR="00C5663C"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C5663C" w14:paraId="406DD984" w14:textId="77777777" w:rsidTr="00C5663C">
        <w:tc>
          <w:tcPr>
            <w:tcW w:w="9607" w:type="dxa"/>
            <w:shd w:val="clear" w:color="auto" w:fill="FFFF00"/>
          </w:tcPr>
          <w:p w14:paraId="7C44BA51" w14:textId="77777777" w:rsidR="00C5663C" w:rsidRDefault="00C5663C" w:rsidP="00C5663C">
            <w:pPr>
              <w:rPr>
                <w:b/>
              </w:rPr>
            </w:pPr>
            <w:r w:rsidRPr="00967420">
              <w:rPr>
                <w:b/>
              </w:rPr>
              <w:t xml:space="preserve">Is the project on track to meet the stated objectives? (please comment in </w:t>
            </w:r>
            <w:r>
              <w:rPr>
                <w:b/>
              </w:rPr>
              <w:t>relation to milestones and the status score awarded in section 1).</w:t>
            </w:r>
          </w:p>
          <w:p w14:paraId="73AC9F72" w14:textId="77777777" w:rsidR="00C5663C" w:rsidRDefault="00C5663C" w:rsidP="009D28B2">
            <w:pPr>
              <w:autoSpaceDE w:val="0"/>
              <w:autoSpaceDN w:val="0"/>
              <w:adjustRightInd w:val="0"/>
              <w:rPr>
                <w:rFonts w:cs="Tahoma-Bold"/>
                <w:b/>
                <w:bCs/>
                <w:color w:val="000000"/>
              </w:rPr>
            </w:pPr>
          </w:p>
        </w:tc>
      </w:tr>
      <w:tr w:rsidR="00C5663C" w14:paraId="72F18186" w14:textId="77777777" w:rsidTr="009D28B2">
        <w:tc>
          <w:tcPr>
            <w:tcW w:w="9607" w:type="dxa"/>
          </w:tcPr>
          <w:p w14:paraId="513E7598" w14:textId="77777777" w:rsidR="00C5663C" w:rsidRDefault="00C5663C" w:rsidP="009D28B2">
            <w:pPr>
              <w:autoSpaceDE w:val="0"/>
              <w:autoSpaceDN w:val="0"/>
              <w:adjustRightInd w:val="0"/>
              <w:rPr>
                <w:rFonts w:cs="Tahoma-Bold"/>
                <w:b/>
                <w:bCs/>
                <w:color w:val="000000"/>
              </w:rPr>
            </w:pPr>
          </w:p>
          <w:p w14:paraId="64321D7C" w14:textId="77777777" w:rsidR="00C5663C" w:rsidRDefault="00C5663C" w:rsidP="009D28B2">
            <w:pPr>
              <w:autoSpaceDE w:val="0"/>
              <w:autoSpaceDN w:val="0"/>
              <w:adjustRightInd w:val="0"/>
              <w:rPr>
                <w:rFonts w:cs="Tahoma-Bold"/>
                <w:b/>
                <w:bCs/>
                <w:color w:val="000000"/>
              </w:rPr>
            </w:pPr>
          </w:p>
          <w:p w14:paraId="71A21302" w14:textId="77777777" w:rsidR="00C5663C" w:rsidRDefault="00C5663C" w:rsidP="009D28B2">
            <w:pPr>
              <w:autoSpaceDE w:val="0"/>
              <w:autoSpaceDN w:val="0"/>
              <w:adjustRightInd w:val="0"/>
              <w:rPr>
                <w:rFonts w:cs="Tahoma-Bold"/>
                <w:b/>
                <w:bCs/>
                <w:color w:val="000000"/>
              </w:rPr>
            </w:pPr>
          </w:p>
          <w:p w14:paraId="71C02251" w14:textId="77777777" w:rsidR="00C5663C" w:rsidRDefault="00C5663C" w:rsidP="009D28B2">
            <w:pPr>
              <w:autoSpaceDE w:val="0"/>
              <w:autoSpaceDN w:val="0"/>
              <w:adjustRightInd w:val="0"/>
              <w:rPr>
                <w:rFonts w:cs="Tahoma-Bold"/>
                <w:b/>
                <w:bCs/>
                <w:color w:val="000000"/>
              </w:rPr>
            </w:pPr>
          </w:p>
        </w:tc>
      </w:tr>
      <w:tr w:rsidR="00C5663C" w14:paraId="259F6F8C" w14:textId="77777777" w:rsidTr="00C5663C">
        <w:tc>
          <w:tcPr>
            <w:tcW w:w="9607" w:type="dxa"/>
            <w:shd w:val="clear" w:color="auto" w:fill="FFFF00"/>
          </w:tcPr>
          <w:p w14:paraId="3602D483" w14:textId="77777777" w:rsidR="00C5663C" w:rsidRDefault="00C5663C" w:rsidP="00C5663C">
            <w:pPr>
              <w:rPr>
                <w:rFonts w:cs="Tahoma-Bold"/>
                <w:b/>
                <w:bCs/>
                <w:color w:val="000000"/>
              </w:rPr>
            </w:pPr>
            <w:r w:rsidRPr="00967420">
              <w:rPr>
                <w:b/>
              </w:rPr>
              <w:t>Please comment on any proposed changes to milestones.</w:t>
            </w:r>
          </w:p>
        </w:tc>
      </w:tr>
      <w:tr w:rsidR="00C5663C" w14:paraId="57F4B791" w14:textId="77777777" w:rsidTr="009D28B2">
        <w:tc>
          <w:tcPr>
            <w:tcW w:w="9607" w:type="dxa"/>
          </w:tcPr>
          <w:p w14:paraId="70870C0C" w14:textId="77777777" w:rsidR="00C5663C" w:rsidRDefault="00C5663C" w:rsidP="009D28B2">
            <w:pPr>
              <w:autoSpaceDE w:val="0"/>
              <w:autoSpaceDN w:val="0"/>
              <w:adjustRightInd w:val="0"/>
              <w:rPr>
                <w:rFonts w:cs="Tahoma-Bold"/>
                <w:b/>
                <w:bCs/>
                <w:color w:val="000000"/>
              </w:rPr>
            </w:pPr>
          </w:p>
          <w:p w14:paraId="07E61F6D" w14:textId="77777777" w:rsidR="00C5663C" w:rsidRDefault="00C5663C" w:rsidP="009D28B2">
            <w:pPr>
              <w:autoSpaceDE w:val="0"/>
              <w:autoSpaceDN w:val="0"/>
              <w:adjustRightInd w:val="0"/>
              <w:rPr>
                <w:rFonts w:cs="Tahoma-Bold"/>
                <w:b/>
                <w:bCs/>
                <w:color w:val="000000"/>
              </w:rPr>
            </w:pPr>
          </w:p>
          <w:p w14:paraId="22503DD7" w14:textId="77777777" w:rsidR="00C5663C" w:rsidRDefault="00C5663C" w:rsidP="009D28B2">
            <w:pPr>
              <w:autoSpaceDE w:val="0"/>
              <w:autoSpaceDN w:val="0"/>
              <w:adjustRightInd w:val="0"/>
              <w:rPr>
                <w:rFonts w:cs="Tahoma-Bold"/>
                <w:b/>
                <w:bCs/>
                <w:color w:val="000000"/>
              </w:rPr>
            </w:pPr>
          </w:p>
          <w:p w14:paraId="7B611F25" w14:textId="77777777" w:rsidR="00C5663C" w:rsidRDefault="00C5663C" w:rsidP="009D28B2">
            <w:pPr>
              <w:autoSpaceDE w:val="0"/>
              <w:autoSpaceDN w:val="0"/>
              <w:adjustRightInd w:val="0"/>
              <w:rPr>
                <w:rFonts w:cs="Tahoma-Bold"/>
                <w:b/>
                <w:bCs/>
                <w:color w:val="000000"/>
              </w:rPr>
            </w:pPr>
          </w:p>
        </w:tc>
      </w:tr>
      <w:tr w:rsidR="00C5663C" w14:paraId="5B0116F8" w14:textId="77777777" w:rsidTr="00C5663C">
        <w:tc>
          <w:tcPr>
            <w:tcW w:w="9607" w:type="dxa"/>
            <w:shd w:val="clear" w:color="auto" w:fill="FFFF00"/>
          </w:tcPr>
          <w:p w14:paraId="62330985" w14:textId="77777777" w:rsidR="00C5663C" w:rsidRDefault="00C5663C" w:rsidP="00C5663C">
            <w:pPr>
              <w:rPr>
                <w:rFonts w:cs="Tahoma-Bold"/>
                <w:b/>
                <w:bCs/>
                <w:color w:val="000000"/>
              </w:rPr>
            </w:pPr>
            <w:r w:rsidRPr="00967420">
              <w:rPr>
                <w:b/>
              </w:rPr>
              <w:t>Are conclusions scientifically robust? (please comment on data analysis/interpretation)</w:t>
            </w:r>
          </w:p>
        </w:tc>
      </w:tr>
      <w:tr w:rsidR="00C5663C" w14:paraId="091B169E" w14:textId="77777777" w:rsidTr="009D28B2">
        <w:tc>
          <w:tcPr>
            <w:tcW w:w="9607" w:type="dxa"/>
          </w:tcPr>
          <w:p w14:paraId="53DB1843" w14:textId="77777777" w:rsidR="00C5663C" w:rsidRDefault="00C5663C" w:rsidP="00C5663C">
            <w:pPr>
              <w:rPr>
                <w:b/>
              </w:rPr>
            </w:pPr>
          </w:p>
          <w:p w14:paraId="173E98F6" w14:textId="77777777" w:rsidR="00C5663C" w:rsidRDefault="00C5663C" w:rsidP="00C5663C">
            <w:pPr>
              <w:rPr>
                <w:b/>
              </w:rPr>
            </w:pPr>
          </w:p>
          <w:p w14:paraId="577EC7F1" w14:textId="77777777" w:rsidR="00C5663C" w:rsidRDefault="00C5663C" w:rsidP="00C5663C">
            <w:pPr>
              <w:rPr>
                <w:b/>
              </w:rPr>
            </w:pPr>
          </w:p>
          <w:p w14:paraId="35C959B2" w14:textId="77777777" w:rsidR="00C5663C" w:rsidRDefault="00C5663C" w:rsidP="00C5663C">
            <w:pPr>
              <w:rPr>
                <w:b/>
              </w:rPr>
            </w:pPr>
          </w:p>
          <w:p w14:paraId="0882BFC9" w14:textId="77777777" w:rsidR="00C5663C" w:rsidRPr="00967420" w:rsidRDefault="00C5663C" w:rsidP="00C5663C">
            <w:pPr>
              <w:rPr>
                <w:b/>
              </w:rPr>
            </w:pPr>
          </w:p>
          <w:p w14:paraId="1B042563" w14:textId="77777777" w:rsidR="00C5663C" w:rsidRDefault="00C5663C" w:rsidP="009D28B2">
            <w:pPr>
              <w:autoSpaceDE w:val="0"/>
              <w:autoSpaceDN w:val="0"/>
              <w:adjustRightInd w:val="0"/>
              <w:rPr>
                <w:rFonts w:cs="Tahoma-Bold"/>
                <w:b/>
                <w:bCs/>
                <w:color w:val="000000"/>
              </w:rPr>
            </w:pPr>
          </w:p>
        </w:tc>
      </w:tr>
      <w:tr w:rsidR="00C5663C" w14:paraId="6DA3237C" w14:textId="77777777" w:rsidTr="00C5663C">
        <w:tc>
          <w:tcPr>
            <w:tcW w:w="9607" w:type="dxa"/>
            <w:shd w:val="clear" w:color="auto" w:fill="FFFF00"/>
          </w:tcPr>
          <w:p w14:paraId="6F3F6218" w14:textId="77777777" w:rsidR="00C5663C" w:rsidRPr="00967420" w:rsidRDefault="00C5663C" w:rsidP="00C5663C">
            <w:pPr>
              <w:rPr>
                <w:b/>
              </w:rPr>
            </w:pPr>
            <w:r w:rsidRPr="00967420">
              <w:rPr>
                <w:b/>
              </w:rPr>
              <w:t xml:space="preserve">For final reports only: </w:t>
            </w:r>
          </w:p>
        </w:tc>
      </w:tr>
      <w:tr w:rsidR="00C5663C" w14:paraId="08146D93" w14:textId="77777777" w:rsidTr="009D28B2">
        <w:tc>
          <w:tcPr>
            <w:tcW w:w="9607" w:type="dxa"/>
          </w:tcPr>
          <w:p w14:paraId="26953420" w14:textId="77777777" w:rsidR="00C5663C" w:rsidRPr="00967420" w:rsidRDefault="00C5663C" w:rsidP="00C5663C">
            <w:pPr>
              <w:rPr>
                <w:b/>
              </w:rPr>
            </w:pPr>
            <w:r w:rsidRPr="00967420">
              <w:rPr>
                <w:b/>
              </w:rPr>
              <w:t>How would you rate the project against the following criteria (please give a score out of 10, with 10 being highest)</w:t>
            </w:r>
          </w:p>
          <w:p w14:paraId="44FD6EA4" w14:textId="77777777" w:rsidR="00C5663C" w:rsidRDefault="00C5663C" w:rsidP="00C5663C">
            <w:r>
              <w:t>1 ) The project met its original objectives:</w:t>
            </w:r>
          </w:p>
          <w:p w14:paraId="498A5A33" w14:textId="77777777" w:rsidR="00C5663C" w:rsidRDefault="00C5663C" w:rsidP="00C5663C"/>
          <w:p w14:paraId="5BB34173" w14:textId="77777777" w:rsidR="00C5663C" w:rsidRDefault="00C5663C" w:rsidP="00C5663C">
            <w:r>
              <w:t>2) Contribution to scientific knowledge:</w:t>
            </w:r>
          </w:p>
          <w:p w14:paraId="06E2BA56" w14:textId="77777777" w:rsidR="00C5663C" w:rsidRDefault="00C5663C" w:rsidP="00C5663C"/>
          <w:p w14:paraId="43133BC0" w14:textId="77777777" w:rsidR="00C5663C" w:rsidRDefault="00C5663C" w:rsidP="00C5663C">
            <w:r>
              <w:t>3) Direct relevance to growers:</w:t>
            </w:r>
          </w:p>
          <w:p w14:paraId="53E80BAA" w14:textId="77777777" w:rsidR="00C5663C" w:rsidRPr="00967420" w:rsidRDefault="00C5663C" w:rsidP="00C5663C">
            <w:pPr>
              <w:rPr>
                <w:b/>
              </w:rPr>
            </w:pPr>
          </w:p>
        </w:tc>
      </w:tr>
    </w:tbl>
    <w:p w14:paraId="12BC5AB3"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9"/>
      <w:headerReference w:type="first" r:id="rId20"/>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2EFD9" w14:textId="77777777" w:rsidR="007475BF" w:rsidRDefault="007475BF" w:rsidP="00B67FB5">
      <w:pPr>
        <w:spacing w:after="0" w:line="240" w:lineRule="auto"/>
      </w:pPr>
      <w:r>
        <w:separator/>
      </w:r>
    </w:p>
  </w:endnote>
  <w:endnote w:type="continuationSeparator" w:id="0">
    <w:p w14:paraId="74910295" w14:textId="77777777" w:rsidR="007475BF" w:rsidRDefault="007475BF"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Tahoma-Bold">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750693725"/>
      <w:docPartObj>
        <w:docPartGallery w:val="Page Numbers (Bottom of Page)"/>
        <w:docPartUnique/>
      </w:docPartObj>
    </w:sdtPr>
    <w:sdtEndPr>
      <w:rPr>
        <w:noProof/>
      </w:rPr>
    </w:sdtEndPr>
    <w:sdtContent>
      <w:p w14:paraId="75E760AC" w14:textId="251C825D" w:rsidR="009203E1" w:rsidRPr="005A354A" w:rsidRDefault="009203E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Pr>
            <w:noProof/>
            <w:sz w:val="16"/>
            <w:szCs w:val="16"/>
          </w:rPr>
          <w:t>Y:\BBRO File System\Current Reports\BBRO  Project Report form final version.docx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923338">
          <w:rPr>
            <w:noProof/>
            <w:sz w:val="16"/>
            <w:szCs w:val="16"/>
          </w:rPr>
          <w:t>2</w:t>
        </w:r>
        <w:r w:rsidRPr="005A354A">
          <w:rPr>
            <w:noProof/>
            <w:sz w:val="16"/>
            <w:szCs w:val="16"/>
          </w:rPr>
          <w:fldChar w:fldCharType="end"/>
        </w:r>
      </w:p>
    </w:sdtContent>
  </w:sdt>
  <w:p w14:paraId="4874B00D" w14:textId="77777777" w:rsidR="009203E1" w:rsidRDefault="00920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F0C59" w14:textId="77777777" w:rsidR="007475BF" w:rsidRDefault="007475BF" w:rsidP="00B67FB5">
      <w:pPr>
        <w:spacing w:after="0" w:line="240" w:lineRule="auto"/>
      </w:pPr>
      <w:r>
        <w:separator/>
      </w:r>
    </w:p>
  </w:footnote>
  <w:footnote w:type="continuationSeparator" w:id="0">
    <w:p w14:paraId="33937FE5" w14:textId="77777777" w:rsidR="007475BF" w:rsidRDefault="007475BF"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D1164" w14:textId="77777777" w:rsidR="009203E1" w:rsidRDefault="009203E1" w:rsidP="000F2061">
    <w:pPr>
      <w:pStyle w:val="Header"/>
    </w:pPr>
    <w:r>
      <w:rPr>
        <w:noProof/>
        <w:lang w:eastAsia="en-GB"/>
      </w:rPr>
      <w:drawing>
        <wp:anchor distT="0" distB="0" distL="114300" distR="114300" simplePos="0" relativeHeight="251659776" behindDoc="0" locked="0" layoutInCell="1" allowOverlap="1" wp14:anchorId="080F0CBB" wp14:editId="4468206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22012663" w14:textId="77777777" w:rsidR="009203E1" w:rsidRDefault="009203E1" w:rsidP="000F2061">
    <w:pPr>
      <w:pStyle w:val="Header"/>
    </w:pPr>
  </w:p>
  <w:p w14:paraId="212A5D96" w14:textId="77777777" w:rsidR="009203E1" w:rsidRDefault="009203E1" w:rsidP="000F2061">
    <w:pPr>
      <w:pStyle w:val="Header"/>
    </w:pPr>
  </w:p>
  <w:p w14:paraId="7155111D" w14:textId="77777777" w:rsidR="009203E1" w:rsidRDefault="009203E1" w:rsidP="000F2061">
    <w:pPr>
      <w:pStyle w:val="Header"/>
    </w:pPr>
  </w:p>
  <w:p w14:paraId="677E8CA1" w14:textId="77777777" w:rsidR="009203E1" w:rsidRDefault="009203E1" w:rsidP="000F2061">
    <w:pPr>
      <w:pStyle w:val="Header"/>
    </w:pPr>
  </w:p>
  <w:p w14:paraId="7CE5E981" w14:textId="77777777" w:rsidR="009203E1" w:rsidRDefault="009203E1" w:rsidP="000F2061">
    <w:pPr>
      <w:pStyle w:val="Header"/>
    </w:pPr>
  </w:p>
  <w:p w14:paraId="1B3C0515" w14:textId="77777777" w:rsidR="009203E1" w:rsidRPr="00F10644" w:rsidRDefault="009203E1" w:rsidP="000F2061">
    <w:pPr>
      <w:pStyle w:val="Header"/>
      <w:rPr>
        <w:lang w:val="fr-FR"/>
      </w:rPr>
    </w:pPr>
    <w:r>
      <w:t xml:space="preserve">Innovation Centre, Norwich Research Park, Colney Lane, Norwich, Norfolk. </w:t>
    </w:r>
    <w:r w:rsidRPr="00F10644">
      <w:rPr>
        <w:lang w:val="fr-FR"/>
      </w:rPr>
      <w:t>NR4 7GJ.</w:t>
    </w:r>
  </w:p>
  <w:p w14:paraId="689BBCFC" w14:textId="77777777" w:rsidR="009203E1" w:rsidRPr="00F10644" w:rsidRDefault="009203E1" w:rsidP="000F2061">
    <w:pPr>
      <w:pStyle w:val="Header"/>
      <w:rPr>
        <w:lang w:val="fr-FR"/>
      </w:rPr>
    </w:pPr>
    <w:r w:rsidRPr="00F10644">
      <w:rPr>
        <w:lang w:val="fr-FR"/>
      </w:rPr>
      <w:t xml:space="preserve">Tel: 01603 672169    Email:  </w:t>
    </w:r>
    <w:hyperlink r:id="rId2" w:history="1">
      <w:r w:rsidRPr="00F10644">
        <w:rPr>
          <w:rStyle w:val="Hyperlink"/>
          <w:lang w:val="fr-FR"/>
        </w:rPr>
        <w:t>BBRO@bbro.co.uk</w:t>
      </w:r>
    </w:hyperlink>
    <w:r w:rsidRPr="00F10644">
      <w:rPr>
        <w:lang w:val="fr-FR"/>
      </w:rPr>
      <w:t xml:space="preserve">    www.bbro.co.uk</w:t>
    </w:r>
  </w:p>
  <w:p w14:paraId="39ADFEE4" w14:textId="77777777" w:rsidR="009203E1" w:rsidRPr="00F10644" w:rsidRDefault="009203E1">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253D"/>
    <w:multiLevelType w:val="hybridMultilevel"/>
    <w:tmpl w:val="2CE0DB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6C7A4E"/>
    <w:multiLevelType w:val="hybridMultilevel"/>
    <w:tmpl w:val="B7863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D666C"/>
    <w:multiLevelType w:val="hybridMultilevel"/>
    <w:tmpl w:val="2398C9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4"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8D21CD"/>
    <w:multiLevelType w:val="hybridMultilevel"/>
    <w:tmpl w:val="B7863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66AA5B02"/>
    <w:multiLevelType w:val="hybridMultilevel"/>
    <w:tmpl w:val="2398C9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3"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77FB1E6C"/>
    <w:multiLevelType w:val="hybridMultilevel"/>
    <w:tmpl w:val="7CBA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2"/>
  </w:num>
  <w:num w:numId="4">
    <w:abstractNumId w:val="7"/>
  </w:num>
  <w:num w:numId="5">
    <w:abstractNumId w:val="13"/>
  </w:num>
  <w:num w:numId="6">
    <w:abstractNumId w:val="26"/>
  </w:num>
  <w:num w:numId="7">
    <w:abstractNumId w:val="11"/>
  </w:num>
  <w:num w:numId="8">
    <w:abstractNumId w:val="14"/>
  </w:num>
  <w:num w:numId="9">
    <w:abstractNumId w:val="21"/>
  </w:num>
  <w:num w:numId="10">
    <w:abstractNumId w:val="24"/>
  </w:num>
  <w:num w:numId="11">
    <w:abstractNumId w:val="16"/>
  </w:num>
  <w:num w:numId="12">
    <w:abstractNumId w:val="8"/>
  </w:num>
  <w:num w:numId="13">
    <w:abstractNumId w:val="10"/>
  </w:num>
  <w:num w:numId="14">
    <w:abstractNumId w:val="22"/>
  </w:num>
  <w:num w:numId="15">
    <w:abstractNumId w:val="23"/>
  </w:num>
  <w:num w:numId="16">
    <w:abstractNumId w:val="9"/>
  </w:num>
  <w:num w:numId="17">
    <w:abstractNumId w:val="1"/>
  </w:num>
  <w:num w:numId="18">
    <w:abstractNumId w:val="6"/>
  </w:num>
  <w:num w:numId="19">
    <w:abstractNumId w:val="15"/>
  </w:num>
  <w:num w:numId="20">
    <w:abstractNumId w:val="12"/>
  </w:num>
  <w:num w:numId="21">
    <w:abstractNumId w:val="4"/>
  </w:num>
  <w:num w:numId="22">
    <w:abstractNumId w:val="19"/>
  </w:num>
  <w:num w:numId="23">
    <w:abstractNumId w:val="5"/>
  </w:num>
  <w:num w:numId="24">
    <w:abstractNumId w:val="20"/>
  </w:num>
  <w:num w:numId="25">
    <w:abstractNumId w:val="0"/>
  </w:num>
  <w:num w:numId="26">
    <w:abstractNumId w:val="2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0" w:nlCheck="1" w:checkStyle="0"/>
  <w:activeWritingStyle w:appName="MSWord" w:lang="en-US" w:vendorID="64" w:dllVersion="0" w:nlCheck="1" w:checkStyle="1"/>
  <w:activeWritingStyle w:appName="MSWord" w:lang="fr-FR" w:vendorID="64" w:dllVersion="0" w:nlCheck="1" w:checkStyle="0"/>
  <w:activeWritingStyle w:appName="MSWord" w:lang="en-GB" w:vendorID="64" w:dllVersion="6" w:nlCheck="1" w:checkStyle="1"/>
  <w:activeWritingStyle w:appName="MSWord" w:lang="fr-FR"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3D"/>
    <w:rsid w:val="0002296D"/>
    <w:rsid w:val="000328B6"/>
    <w:rsid w:val="00036BDA"/>
    <w:rsid w:val="00044CBD"/>
    <w:rsid w:val="00051690"/>
    <w:rsid w:val="00060105"/>
    <w:rsid w:val="000666AB"/>
    <w:rsid w:val="00091163"/>
    <w:rsid w:val="00095CE2"/>
    <w:rsid w:val="000A20ED"/>
    <w:rsid w:val="000A5CAC"/>
    <w:rsid w:val="000C09E7"/>
    <w:rsid w:val="000C0BDD"/>
    <w:rsid w:val="000C4957"/>
    <w:rsid w:val="000E2A3E"/>
    <w:rsid w:val="000E580C"/>
    <w:rsid w:val="000E5992"/>
    <w:rsid w:val="000F2061"/>
    <w:rsid w:val="000F3070"/>
    <w:rsid w:val="00124FAB"/>
    <w:rsid w:val="00144137"/>
    <w:rsid w:val="0014508F"/>
    <w:rsid w:val="0015228E"/>
    <w:rsid w:val="001619F5"/>
    <w:rsid w:val="00187EC7"/>
    <w:rsid w:val="001906F9"/>
    <w:rsid w:val="00197A63"/>
    <w:rsid w:val="001A55CD"/>
    <w:rsid w:val="001B04BA"/>
    <w:rsid w:val="001E052C"/>
    <w:rsid w:val="001E5297"/>
    <w:rsid w:val="00204DAB"/>
    <w:rsid w:val="00204E14"/>
    <w:rsid w:val="00206652"/>
    <w:rsid w:val="00210EBE"/>
    <w:rsid w:val="00226863"/>
    <w:rsid w:val="002326FC"/>
    <w:rsid w:val="002402EB"/>
    <w:rsid w:val="00240362"/>
    <w:rsid w:val="00242FFB"/>
    <w:rsid w:val="00250D6F"/>
    <w:rsid w:val="00271065"/>
    <w:rsid w:val="00271552"/>
    <w:rsid w:val="0027526A"/>
    <w:rsid w:val="00275739"/>
    <w:rsid w:val="00295BDF"/>
    <w:rsid w:val="002A1541"/>
    <w:rsid w:val="002A4720"/>
    <w:rsid w:val="002E3DC9"/>
    <w:rsid w:val="002E4457"/>
    <w:rsid w:val="002F0E17"/>
    <w:rsid w:val="00303283"/>
    <w:rsid w:val="00303A16"/>
    <w:rsid w:val="00305B36"/>
    <w:rsid w:val="00314BA6"/>
    <w:rsid w:val="00321D65"/>
    <w:rsid w:val="00323F19"/>
    <w:rsid w:val="0032676C"/>
    <w:rsid w:val="00344B4C"/>
    <w:rsid w:val="00347CC6"/>
    <w:rsid w:val="00362700"/>
    <w:rsid w:val="00376CEB"/>
    <w:rsid w:val="003911A0"/>
    <w:rsid w:val="0039198B"/>
    <w:rsid w:val="00396C9B"/>
    <w:rsid w:val="003A0611"/>
    <w:rsid w:val="003A065F"/>
    <w:rsid w:val="003A3B87"/>
    <w:rsid w:val="003B2E47"/>
    <w:rsid w:val="003C2302"/>
    <w:rsid w:val="003C60A1"/>
    <w:rsid w:val="003D41BD"/>
    <w:rsid w:val="003F35FB"/>
    <w:rsid w:val="003F3B9B"/>
    <w:rsid w:val="0040140E"/>
    <w:rsid w:val="0042332D"/>
    <w:rsid w:val="00434627"/>
    <w:rsid w:val="0043749B"/>
    <w:rsid w:val="00453E08"/>
    <w:rsid w:val="00453F4B"/>
    <w:rsid w:val="004774B1"/>
    <w:rsid w:val="004835CF"/>
    <w:rsid w:val="00495A86"/>
    <w:rsid w:val="004A5312"/>
    <w:rsid w:val="004A7E44"/>
    <w:rsid w:val="004C0639"/>
    <w:rsid w:val="004D00D9"/>
    <w:rsid w:val="004D238F"/>
    <w:rsid w:val="004D4FF5"/>
    <w:rsid w:val="004D58DA"/>
    <w:rsid w:val="004D70AF"/>
    <w:rsid w:val="004D7753"/>
    <w:rsid w:val="004F1060"/>
    <w:rsid w:val="004F7FC3"/>
    <w:rsid w:val="0052647D"/>
    <w:rsid w:val="005440C1"/>
    <w:rsid w:val="00553F8A"/>
    <w:rsid w:val="0055644F"/>
    <w:rsid w:val="005566A2"/>
    <w:rsid w:val="00560FFE"/>
    <w:rsid w:val="00561E2F"/>
    <w:rsid w:val="00576F9F"/>
    <w:rsid w:val="00577120"/>
    <w:rsid w:val="00593D16"/>
    <w:rsid w:val="005A354A"/>
    <w:rsid w:val="005C2051"/>
    <w:rsid w:val="005D2F3E"/>
    <w:rsid w:val="005E361E"/>
    <w:rsid w:val="00600D8E"/>
    <w:rsid w:val="006027CA"/>
    <w:rsid w:val="00611D30"/>
    <w:rsid w:val="00616B40"/>
    <w:rsid w:val="006228CC"/>
    <w:rsid w:val="00623A3D"/>
    <w:rsid w:val="00624041"/>
    <w:rsid w:val="006373B7"/>
    <w:rsid w:val="00643700"/>
    <w:rsid w:val="00647509"/>
    <w:rsid w:val="00651B5E"/>
    <w:rsid w:val="00666C3F"/>
    <w:rsid w:val="00673132"/>
    <w:rsid w:val="006905E0"/>
    <w:rsid w:val="0069121A"/>
    <w:rsid w:val="006A7336"/>
    <w:rsid w:val="006B7822"/>
    <w:rsid w:val="006C6390"/>
    <w:rsid w:val="006C6B56"/>
    <w:rsid w:val="006C707D"/>
    <w:rsid w:val="006E545E"/>
    <w:rsid w:val="006F55EE"/>
    <w:rsid w:val="00733C95"/>
    <w:rsid w:val="007364B6"/>
    <w:rsid w:val="00741CBE"/>
    <w:rsid w:val="00744251"/>
    <w:rsid w:val="007475BF"/>
    <w:rsid w:val="0074761C"/>
    <w:rsid w:val="00747B46"/>
    <w:rsid w:val="00755E15"/>
    <w:rsid w:val="0076338F"/>
    <w:rsid w:val="00770304"/>
    <w:rsid w:val="007845CC"/>
    <w:rsid w:val="00787B00"/>
    <w:rsid w:val="007A6FB0"/>
    <w:rsid w:val="007B4688"/>
    <w:rsid w:val="007C6251"/>
    <w:rsid w:val="007D0F3D"/>
    <w:rsid w:val="007D2EF2"/>
    <w:rsid w:val="007F00B2"/>
    <w:rsid w:val="007F2FFA"/>
    <w:rsid w:val="007F6E2C"/>
    <w:rsid w:val="00805A2C"/>
    <w:rsid w:val="0080628D"/>
    <w:rsid w:val="00814CE7"/>
    <w:rsid w:val="008331B2"/>
    <w:rsid w:val="008753F9"/>
    <w:rsid w:val="00876942"/>
    <w:rsid w:val="0089253D"/>
    <w:rsid w:val="008B5950"/>
    <w:rsid w:val="008C2DB1"/>
    <w:rsid w:val="008D37E5"/>
    <w:rsid w:val="008D69DF"/>
    <w:rsid w:val="008D72C6"/>
    <w:rsid w:val="008E3C9D"/>
    <w:rsid w:val="008E7A99"/>
    <w:rsid w:val="008F1960"/>
    <w:rsid w:val="008F63B6"/>
    <w:rsid w:val="00905965"/>
    <w:rsid w:val="0091367C"/>
    <w:rsid w:val="009203E1"/>
    <w:rsid w:val="00923338"/>
    <w:rsid w:val="0093407F"/>
    <w:rsid w:val="009451BA"/>
    <w:rsid w:val="00950ABA"/>
    <w:rsid w:val="00953E46"/>
    <w:rsid w:val="009552EC"/>
    <w:rsid w:val="00965CF1"/>
    <w:rsid w:val="00967420"/>
    <w:rsid w:val="00970BB1"/>
    <w:rsid w:val="00976BDD"/>
    <w:rsid w:val="00980F64"/>
    <w:rsid w:val="00982045"/>
    <w:rsid w:val="00982A34"/>
    <w:rsid w:val="00986691"/>
    <w:rsid w:val="009A7189"/>
    <w:rsid w:val="009B0FA0"/>
    <w:rsid w:val="009B1353"/>
    <w:rsid w:val="009B5DB0"/>
    <w:rsid w:val="009C69AA"/>
    <w:rsid w:val="009D28B2"/>
    <w:rsid w:val="009F01F8"/>
    <w:rsid w:val="00A10351"/>
    <w:rsid w:val="00A1445A"/>
    <w:rsid w:val="00A31799"/>
    <w:rsid w:val="00A33229"/>
    <w:rsid w:val="00A33707"/>
    <w:rsid w:val="00A33BB2"/>
    <w:rsid w:val="00A37ABE"/>
    <w:rsid w:val="00A4189E"/>
    <w:rsid w:val="00A452C5"/>
    <w:rsid w:val="00A56C19"/>
    <w:rsid w:val="00A65AB8"/>
    <w:rsid w:val="00A65E31"/>
    <w:rsid w:val="00A808F2"/>
    <w:rsid w:val="00A90D67"/>
    <w:rsid w:val="00A97123"/>
    <w:rsid w:val="00AB0B8A"/>
    <w:rsid w:val="00AB569E"/>
    <w:rsid w:val="00AB5A3D"/>
    <w:rsid w:val="00AC26C7"/>
    <w:rsid w:val="00AF10A7"/>
    <w:rsid w:val="00B0390B"/>
    <w:rsid w:val="00B34DAD"/>
    <w:rsid w:val="00B37D0C"/>
    <w:rsid w:val="00B40307"/>
    <w:rsid w:val="00B4449F"/>
    <w:rsid w:val="00B51600"/>
    <w:rsid w:val="00B67FB5"/>
    <w:rsid w:val="00B76940"/>
    <w:rsid w:val="00B83CDC"/>
    <w:rsid w:val="00B848FD"/>
    <w:rsid w:val="00B87BC9"/>
    <w:rsid w:val="00B9058B"/>
    <w:rsid w:val="00B90B8A"/>
    <w:rsid w:val="00B95D81"/>
    <w:rsid w:val="00BA21FB"/>
    <w:rsid w:val="00BB12B6"/>
    <w:rsid w:val="00BC116E"/>
    <w:rsid w:val="00BD3A71"/>
    <w:rsid w:val="00BE49BB"/>
    <w:rsid w:val="00BF3081"/>
    <w:rsid w:val="00BF5BDB"/>
    <w:rsid w:val="00C006AC"/>
    <w:rsid w:val="00C009D7"/>
    <w:rsid w:val="00C01CF4"/>
    <w:rsid w:val="00C20F96"/>
    <w:rsid w:val="00C2253A"/>
    <w:rsid w:val="00C23F6E"/>
    <w:rsid w:val="00C30B3B"/>
    <w:rsid w:val="00C31DE9"/>
    <w:rsid w:val="00C367BF"/>
    <w:rsid w:val="00C41C4B"/>
    <w:rsid w:val="00C4258C"/>
    <w:rsid w:val="00C55522"/>
    <w:rsid w:val="00C5663C"/>
    <w:rsid w:val="00C60D2A"/>
    <w:rsid w:val="00C63C61"/>
    <w:rsid w:val="00C80EE1"/>
    <w:rsid w:val="00C84126"/>
    <w:rsid w:val="00CA00A5"/>
    <w:rsid w:val="00CA42B0"/>
    <w:rsid w:val="00CB529A"/>
    <w:rsid w:val="00CC4EA9"/>
    <w:rsid w:val="00CC68EB"/>
    <w:rsid w:val="00CC7A2C"/>
    <w:rsid w:val="00CD0E62"/>
    <w:rsid w:val="00CE0481"/>
    <w:rsid w:val="00CE4D6F"/>
    <w:rsid w:val="00CE5002"/>
    <w:rsid w:val="00CF6297"/>
    <w:rsid w:val="00CF6B57"/>
    <w:rsid w:val="00D1640A"/>
    <w:rsid w:val="00D22B9C"/>
    <w:rsid w:val="00D27D36"/>
    <w:rsid w:val="00D30A12"/>
    <w:rsid w:val="00D37371"/>
    <w:rsid w:val="00D376DE"/>
    <w:rsid w:val="00D40998"/>
    <w:rsid w:val="00D501E0"/>
    <w:rsid w:val="00D51630"/>
    <w:rsid w:val="00D52A85"/>
    <w:rsid w:val="00D52FD0"/>
    <w:rsid w:val="00D63B24"/>
    <w:rsid w:val="00D7174A"/>
    <w:rsid w:val="00D7205A"/>
    <w:rsid w:val="00D72198"/>
    <w:rsid w:val="00D920CA"/>
    <w:rsid w:val="00D92DC8"/>
    <w:rsid w:val="00D9477B"/>
    <w:rsid w:val="00DB6681"/>
    <w:rsid w:val="00DB7B39"/>
    <w:rsid w:val="00DF6262"/>
    <w:rsid w:val="00DF6AE7"/>
    <w:rsid w:val="00E1250C"/>
    <w:rsid w:val="00E13B34"/>
    <w:rsid w:val="00E22EC7"/>
    <w:rsid w:val="00E3049E"/>
    <w:rsid w:val="00E30BC8"/>
    <w:rsid w:val="00E30C8C"/>
    <w:rsid w:val="00E345F5"/>
    <w:rsid w:val="00E403EB"/>
    <w:rsid w:val="00E44131"/>
    <w:rsid w:val="00E47258"/>
    <w:rsid w:val="00E56DF5"/>
    <w:rsid w:val="00E64840"/>
    <w:rsid w:val="00E76E0C"/>
    <w:rsid w:val="00E81F8B"/>
    <w:rsid w:val="00E90070"/>
    <w:rsid w:val="00E9048E"/>
    <w:rsid w:val="00EB4CF9"/>
    <w:rsid w:val="00EC3A51"/>
    <w:rsid w:val="00EC5E93"/>
    <w:rsid w:val="00F10644"/>
    <w:rsid w:val="00F162A5"/>
    <w:rsid w:val="00F27D91"/>
    <w:rsid w:val="00F27F94"/>
    <w:rsid w:val="00F35686"/>
    <w:rsid w:val="00F4057F"/>
    <w:rsid w:val="00F55E6A"/>
    <w:rsid w:val="00F6093A"/>
    <w:rsid w:val="00F71262"/>
    <w:rsid w:val="00F728EA"/>
    <w:rsid w:val="00F75DD4"/>
    <w:rsid w:val="00F87B7D"/>
    <w:rsid w:val="00F97C16"/>
    <w:rsid w:val="00FB7F5F"/>
    <w:rsid w:val="00FC0A74"/>
    <w:rsid w:val="00FC3006"/>
    <w:rsid w:val="00FC5C9E"/>
    <w:rsid w:val="00FC7112"/>
    <w:rsid w:val="00FD0F5D"/>
    <w:rsid w:val="00FE681D"/>
    <w:rsid w:val="00FF03D5"/>
    <w:rsid w:val="00FF2D10"/>
    <w:rsid w:val="00FF5140"/>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1AF3E"/>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72"/>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CommentReference">
    <w:name w:val="annotation reference"/>
    <w:basedOn w:val="DefaultParagraphFont"/>
    <w:uiPriority w:val="99"/>
    <w:semiHidden/>
    <w:unhideWhenUsed/>
    <w:rsid w:val="00CC4EA9"/>
    <w:rPr>
      <w:sz w:val="18"/>
      <w:szCs w:val="18"/>
    </w:rPr>
  </w:style>
  <w:style w:type="paragraph" w:styleId="CommentText">
    <w:name w:val="annotation text"/>
    <w:basedOn w:val="Normal"/>
    <w:link w:val="CommentTextChar"/>
    <w:uiPriority w:val="99"/>
    <w:semiHidden/>
    <w:unhideWhenUsed/>
    <w:rsid w:val="00CC4EA9"/>
    <w:pPr>
      <w:spacing w:line="240" w:lineRule="auto"/>
    </w:pPr>
    <w:rPr>
      <w:sz w:val="24"/>
      <w:szCs w:val="24"/>
    </w:rPr>
  </w:style>
  <w:style w:type="character" w:customStyle="1" w:styleId="CommentTextChar">
    <w:name w:val="Comment Text Char"/>
    <w:basedOn w:val="DefaultParagraphFont"/>
    <w:link w:val="CommentText"/>
    <w:uiPriority w:val="99"/>
    <w:semiHidden/>
    <w:rsid w:val="00CC4EA9"/>
    <w:rPr>
      <w:sz w:val="24"/>
      <w:szCs w:val="24"/>
    </w:rPr>
  </w:style>
  <w:style w:type="paragraph" w:styleId="CommentSubject">
    <w:name w:val="annotation subject"/>
    <w:basedOn w:val="CommentText"/>
    <w:next w:val="CommentText"/>
    <w:link w:val="CommentSubjectChar"/>
    <w:uiPriority w:val="99"/>
    <w:semiHidden/>
    <w:unhideWhenUsed/>
    <w:rsid w:val="00CC4EA9"/>
    <w:rPr>
      <w:b/>
      <w:bCs/>
      <w:sz w:val="20"/>
      <w:szCs w:val="20"/>
    </w:rPr>
  </w:style>
  <w:style w:type="character" w:customStyle="1" w:styleId="CommentSubjectChar">
    <w:name w:val="Comment Subject Char"/>
    <w:basedOn w:val="CommentTextChar"/>
    <w:link w:val="CommentSubject"/>
    <w:uiPriority w:val="99"/>
    <w:semiHidden/>
    <w:rsid w:val="00CC4E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2264">
      <w:bodyDiv w:val="1"/>
      <w:marLeft w:val="0"/>
      <w:marRight w:val="0"/>
      <w:marTop w:val="0"/>
      <w:marBottom w:val="0"/>
      <w:divBdr>
        <w:top w:val="none" w:sz="0" w:space="0" w:color="auto"/>
        <w:left w:val="none" w:sz="0" w:space="0" w:color="auto"/>
        <w:bottom w:val="none" w:sz="0" w:space="0" w:color="auto"/>
        <w:right w:val="none" w:sz="0" w:space="0" w:color="auto"/>
      </w:divBdr>
    </w:div>
    <w:div w:id="52002002">
      <w:bodyDiv w:val="1"/>
      <w:marLeft w:val="0"/>
      <w:marRight w:val="0"/>
      <w:marTop w:val="0"/>
      <w:marBottom w:val="0"/>
      <w:divBdr>
        <w:top w:val="none" w:sz="0" w:space="0" w:color="auto"/>
        <w:left w:val="none" w:sz="0" w:space="0" w:color="auto"/>
        <w:bottom w:val="none" w:sz="0" w:space="0" w:color="auto"/>
        <w:right w:val="none" w:sz="0" w:space="0" w:color="auto"/>
      </w:divBdr>
    </w:div>
    <w:div w:id="58097092">
      <w:bodyDiv w:val="1"/>
      <w:marLeft w:val="0"/>
      <w:marRight w:val="0"/>
      <w:marTop w:val="0"/>
      <w:marBottom w:val="0"/>
      <w:divBdr>
        <w:top w:val="none" w:sz="0" w:space="0" w:color="auto"/>
        <w:left w:val="none" w:sz="0" w:space="0" w:color="auto"/>
        <w:bottom w:val="none" w:sz="0" w:space="0" w:color="auto"/>
        <w:right w:val="none" w:sz="0" w:space="0" w:color="auto"/>
      </w:divBdr>
    </w:div>
    <w:div w:id="177013356">
      <w:bodyDiv w:val="1"/>
      <w:marLeft w:val="0"/>
      <w:marRight w:val="0"/>
      <w:marTop w:val="0"/>
      <w:marBottom w:val="0"/>
      <w:divBdr>
        <w:top w:val="none" w:sz="0" w:space="0" w:color="auto"/>
        <w:left w:val="none" w:sz="0" w:space="0" w:color="auto"/>
        <w:bottom w:val="none" w:sz="0" w:space="0" w:color="auto"/>
        <w:right w:val="none" w:sz="0" w:space="0" w:color="auto"/>
      </w:divBdr>
    </w:div>
    <w:div w:id="182742267">
      <w:bodyDiv w:val="1"/>
      <w:marLeft w:val="0"/>
      <w:marRight w:val="0"/>
      <w:marTop w:val="0"/>
      <w:marBottom w:val="0"/>
      <w:divBdr>
        <w:top w:val="none" w:sz="0" w:space="0" w:color="auto"/>
        <w:left w:val="none" w:sz="0" w:space="0" w:color="auto"/>
        <w:bottom w:val="none" w:sz="0" w:space="0" w:color="auto"/>
        <w:right w:val="none" w:sz="0" w:space="0" w:color="auto"/>
      </w:divBdr>
    </w:div>
    <w:div w:id="337124837">
      <w:bodyDiv w:val="1"/>
      <w:marLeft w:val="0"/>
      <w:marRight w:val="0"/>
      <w:marTop w:val="0"/>
      <w:marBottom w:val="0"/>
      <w:divBdr>
        <w:top w:val="none" w:sz="0" w:space="0" w:color="auto"/>
        <w:left w:val="none" w:sz="0" w:space="0" w:color="auto"/>
        <w:bottom w:val="none" w:sz="0" w:space="0" w:color="auto"/>
        <w:right w:val="none" w:sz="0" w:space="0" w:color="auto"/>
      </w:divBdr>
    </w:div>
    <w:div w:id="433138876">
      <w:bodyDiv w:val="1"/>
      <w:marLeft w:val="0"/>
      <w:marRight w:val="0"/>
      <w:marTop w:val="0"/>
      <w:marBottom w:val="0"/>
      <w:divBdr>
        <w:top w:val="none" w:sz="0" w:space="0" w:color="auto"/>
        <w:left w:val="none" w:sz="0" w:space="0" w:color="auto"/>
        <w:bottom w:val="none" w:sz="0" w:space="0" w:color="auto"/>
        <w:right w:val="none" w:sz="0" w:space="0" w:color="auto"/>
      </w:divBdr>
    </w:div>
    <w:div w:id="585849884">
      <w:bodyDiv w:val="1"/>
      <w:marLeft w:val="0"/>
      <w:marRight w:val="0"/>
      <w:marTop w:val="0"/>
      <w:marBottom w:val="0"/>
      <w:divBdr>
        <w:top w:val="none" w:sz="0" w:space="0" w:color="auto"/>
        <w:left w:val="none" w:sz="0" w:space="0" w:color="auto"/>
        <w:bottom w:val="none" w:sz="0" w:space="0" w:color="auto"/>
        <w:right w:val="none" w:sz="0" w:space="0" w:color="auto"/>
      </w:divBdr>
    </w:div>
    <w:div w:id="612518099">
      <w:bodyDiv w:val="1"/>
      <w:marLeft w:val="0"/>
      <w:marRight w:val="0"/>
      <w:marTop w:val="0"/>
      <w:marBottom w:val="0"/>
      <w:divBdr>
        <w:top w:val="none" w:sz="0" w:space="0" w:color="auto"/>
        <w:left w:val="none" w:sz="0" w:space="0" w:color="auto"/>
        <w:bottom w:val="none" w:sz="0" w:space="0" w:color="auto"/>
        <w:right w:val="none" w:sz="0" w:space="0" w:color="auto"/>
      </w:divBdr>
    </w:div>
    <w:div w:id="635765684">
      <w:bodyDiv w:val="1"/>
      <w:marLeft w:val="0"/>
      <w:marRight w:val="0"/>
      <w:marTop w:val="0"/>
      <w:marBottom w:val="0"/>
      <w:divBdr>
        <w:top w:val="none" w:sz="0" w:space="0" w:color="auto"/>
        <w:left w:val="none" w:sz="0" w:space="0" w:color="auto"/>
        <w:bottom w:val="none" w:sz="0" w:space="0" w:color="auto"/>
        <w:right w:val="none" w:sz="0" w:space="0" w:color="auto"/>
      </w:divBdr>
    </w:div>
    <w:div w:id="914512113">
      <w:bodyDiv w:val="1"/>
      <w:marLeft w:val="0"/>
      <w:marRight w:val="0"/>
      <w:marTop w:val="0"/>
      <w:marBottom w:val="0"/>
      <w:divBdr>
        <w:top w:val="none" w:sz="0" w:space="0" w:color="auto"/>
        <w:left w:val="none" w:sz="0" w:space="0" w:color="auto"/>
        <w:bottom w:val="none" w:sz="0" w:space="0" w:color="auto"/>
        <w:right w:val="none" w:sz="0" w:space="0" w:color="auto"/>
      </w:divBdr>
    </w:div>
    <w:div w:id="955136321">
      <w:bodyDiv w:val="1"/>
      <w:marLeft w:val="0"/>
      <w:marRight w:val="0"/>
      <w:marTop w:val="0"/>
      <w:marBottom w:val="0"/>
      <w:divBdr>
        <w:top w:val="none" w:sz="0" w:space="0" w:color="auto"/>
        <w:left w:val="none" w:sz="0" w:space="0" w:color="auto"/>
        <w:bottom w:val="none" w:sz="0" w:space="0" w:color="auto"/>
        <w:right w:val="none" w:sz="0" w:space="0" w:color="auto"/>
      </w:divBdr>
    </w:div>
    <w:div w:id="1251087787">
      <w:bodyDiv w:val="1"/>
      <w:marLeft w:val="0"/>
      <w:marRight w:val="0"/>
      <w:marTop w:val="0"/>
      <w:marBottom w:val="0"/>
      <w:divBdr>
        <w:top w:val="none" w:sz="0" w:space="0" w:color="auto"/>
        <w:left w:val="none" w:sz="0" w:space="0" w:color="auto"/>
        <w:bottom w:val="none" w:sz="0" w:space="0" w:color="auto"/>
        <w:right w:val="none" w:sz="0" w:space="0" w:color="auto"/>
      </w:divBdr>
    </w:div>
    <w:div w:id="1415585590">
      <w:bodyDiv w:val="1"/>
      <w:marLeft w:val="0"/>
      <w:marRight w:val="0"/>
      <w:marTop w:val="0"/>
      <w:marBottom w:val="0"/>
      <w:divBdr>
        <w:top w:val="none" w:sz="0" w:space="0" w:color="auto"/>
        <w:left w:val="none" w:sz="0" w:space="0" w:color="auto"/>
        <w:bottom w:val="none" w:sz="0" w:space="0" w:color="auto"/>
        <w:right w:val="none" w:sz="0" w:space="0" w:color="auto"/>
      </w:divBdr>
    </w:div>
    <w:div w:id="1541016628">
      <w:bodyDiv w:val="1"/>
      <w:marLeft w:val="0"/>
      <w:marRight w:val="0"/>
      <w:marTop w:val="0"/>
      <w:marBottom w:val="0"/>
      <w:divBdr>
        <w:top w:val="none" w:sz="0" w:space="0" w:color="auto"/>
        <w:left w:val="none" w:sz="0" w:space="0" w:color="auto"/>
        <w:bottom w:val="none" w:sz="0" w:space="0" w:color="auto"/>
        <w:right w:val="none" w:sz="0" w:space="0" w:color="auto"/>
      </w:divBdr>
    </w:div>
    <w:div w:id="1562595343">
      <w:bodyDiv w:val="1"/>
      <w:marLeft w:val="0"/>
      <w:marRight w:val="0"/>
      <w:marTop w:val="0"/>
      <w:marBottom w:val="0"/>
      <w:divBdr>
        <w:top w:val="none" w:sz="0" w:space="0" w:color="auto"/>
        <w:left w:val="none" w:sz="0" w:space="0" w:color="auto"/>
        <w:bottom w:val="none" w:sz="0" w:space="0" w:color="auto"/>
        <w:right w:val="none" w:sz="0" w:space="0" w:color="auto"/>
      </w:divBdr>
    </w:div>
    <w:div w:id="1656448025">
      <w:bodyDiv w:val="1"/>
      <w:marLeft w:val="0"/>
      <w:marRight w:val="0"/>
      <w:marTop w:val="0"/>
      <w:marBottom w:val="0"/>
      <w:divBdr>
        <w:top w:val="none" w:sz="0" w:space="0" w:color="auto"/>
        <w:left w:val="none" w:sz="0" w:space="0" w:color="auto"/>
        <w:bottom w:val="none" w:sz="0" w:space="0" w:color="auto"/>
        <w:right w:val="none" w:sz="0" w:space="0" w:color="auto"/>
      </w:divBdr>
    </w:div>
    <w:div w:id="1765297413">
      <w:bodyDiv w:val="1"/>
      <w:marLeft w:val="0"/>
      <w:marRight w:val="0"/>
      <w:marTop w:val="0"/>
      <w:marBottom w:val="0"/>
      <w:divBdr>
        <w:top w:val="none" w:sz="0" w:space="0" w:color="auto"/>
        <w:left w:val="none" w:sz="0" w:space="0" w:color="auto"/>
        <w:bottom w:val="none" w:sz="0" w:space="0" w:color="auto"/>
        <w:right w:val="none" w:sz="0" w:space="0" w:color="auto"/>
      </w:divBdr>
    </w:div>
    <w:div w:id="1918512526">
      <w:bodyDiv w:val="1"/>
      <w:marLeft w:val="0"/>
      <w:marRight w:val="0"/>
      <w:marTop w:val="0"/>
      <w:marBottom w:val="0"/>
      <w:divBdr>
        <w:top w:val="none" w:sz="0" w:space="0" w:color="auto"/>
        <w:left w:val="none" w:sz="0" w:space="0" w:color="auto"/>
        <w:bottom w:val="none" w:sz="0" w:space="0" w:color="auto"/>
        <w:right w:val="none" w:sz="0" w:space="0" w:color="auto"/>
      </w:divBdr>
    </w:div>
    <w:div w:id="1927423027">
      <w:bodyDiv w:val="1"/>
      <w:marLeft w:val="0"/>
      <w:marRight w:val="0"/>
      <w:marTop w:val="0"/>
      <w:marBottom w:val="0"/>
      <w:divBdr>
        <w:top w:val="none" w:sz="0" w:space="0" w:color="auto"/>
        <w:left w:val="none" w:sz="0" w:space="0" w:color="auto"/>
        <w:bottom w:val="none" w:sz="0" w:space="0" w:color="auto"/>
        <w:right w:val="none" w:sz="0" w:space="0" w:color="auto"/>
      </w:divBdr>
    </w:div>
    <w:div w:id="1969970466">
      <w:bodyDiv w:val="1"/>
      <w:marLeft w:val="0"/>
      <w:marRight w:val="0"/>
      <w:marTop w:val="0"/>
      <w:marBottom w:val="0"/>
      <w:divBdr>
        <w:top w:val="none" w:sz="0" w:space="0" w:color="auto"/>
        <w:left w:val="none" w:sz="0" w:space="0" w:color="auto"/>
        <w:bottom w:val="none" w:sz="0" w:space="0" w:color="auto"/>
        <w:right w:val="none" w:sz="0" w:space="0" w:color="auto"/>
      </w:divBdr>
    </w:div>
    <w:div w:id="203125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acaf85e5adf25230013dc9bf2ee3bb5">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9accf02cb90e7e2cad81f2b47bb2584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2D09-5DBA-407B-808F-4852A779DFC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6225cf3-6d2d-4009-a927-1a5a380de37e"/>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3.xml><?xml version="1.0" encoding="utf-8"?>
<ds:datastoreItem xmlns:ds="http://schemas.openxmlformats.org/officeDocument/2006/customXml" ds:itemID="{1D5D84D6-4013-4B28-93B1-03C7DF134141}"/>
</file>

<file path=customXml/itemProps4.xml><?xml version="1.0" encoding="utf-8"?>
<ds:datastoreItem xmlns:ds="http://schemas.openxmlformats.org/officeDocument/2006/customXml" ds:itemID="{59C498D0-D295-478E-B0E6-46A041E2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3565</Words>
  <Characters>20327</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Francesca Broom</cp:lastModifiedBy>
  <cp:revision>2</cp:revision>
  <cp:lastPrinted>2014-08-21T08:27:00Z</cp:lastPrinted>
  <dcterms:created xsi:type="dcterms:W3CDTF">2017-04-11T14:08:00Z</dcterms:created>
  <dcterms:modified xsi:type="dcterms:W3CDTF">2017-04-11T14:08:00Z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